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1F" w:rsidRPr="00FD1D1F" w:rsidRDefault="003A73E3" w:rsidP="00FD1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Kat</w:t>
      </w:r>
      <w:r w:rsidR="00E97578">
        <w:rPr>
          <w:rFonts w:ascii="Times New Roman" w:hAnsi="Times New Roman" w:cs="Times New Roman"/>
          <w:b/>
          <w:sz w:val="28"/>
          <w:szCs w:val="28"/>
        </w:rPr>
        <w:t>alog</w:t>
      </w:r>
      <w:proofErr w:type="spellEnd"/>
      <w:r w:rsidR="00E97578">
        <w:rPr>
          <w:rFonts w:ascii="Times New Roman" w:hAnsi="Times New Roman" w:cs="Times New Roman"/>
          <w:b/>
          <w:sz w:val="28"/>
          <w:szCs w:val="28"/>
        </w:rPr>
        <w:t xml:space="preserve"> E-B</w:t>
      </w:r>
      <w:r w:rsidR="00CC410E">
        <w:rPr>
          <w:rFonts w:ascii="Times New Roman" w:hAnsi="Times New Roman" w:cs="Times New Roman"/>
          <w:b/>
          <w:sz w:val="28"/>
          <w:szCs w:val="28"/>
        </w:rPr>
        <w:t>ook Risk Management</w:t>
      </w:r>
    </w:p>
    <w:p w:rsidR="00FD1D1F" w:rsidRDefault="00FD1D1F" w:rsidP="004729EA">
      <w:pPr>
        <w:rPr>
          <w:rFonts w:ascii="Times New Roman" w:hAnsi="Times New Roman" w:cs="Times New Roman"/>
          <w:b/>
          <w:sz w:val="24"/>
          <w:szCs w:val="24"/>
        </w:rPr>
      </w:pPr>
    </w:p>
    <w:p w:rsidR="00CD64D9" w:rsidRDefault="00E85DEC" w:rsidP="00E85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5DEC">
        <w:rPr>
          <w:rFonts w:ascii="Times New Roman" w:hAnsi="Times New Roman" w:cs="Times New Roman"/>
          <w:b/>
          <w:sz w:val="24"/>
          <w:szCs w:val="24"/>
        </w:rPr>
        <w:t>ACTIVE LOAN PORTFOLIO MANAGEMENT THROUGH THE USE OF CREDIT DERIVATIVES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E85DEC">
        <w:rPr>
          <w:rFonts w:ascii="Times New Roman" w:hAnsi="Times New Roman" w:cs="Times New Roman"/>
          <w:b/>
          <w:sz w:val="24"/>
          <w:szCs w:val="24"/>
        </w:rPr>
        <w:t>Paul Van der Maas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9" w:history="1">
        <w:r w:rsidRPr="00E85DE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risk management\873015.pdf</w:t>
        </w:r>
      </w:hyperlink>
    </w:p>
    <w:p w:rsidR="00E85DEC" w:rsidRDefault="00E85DEC" w:rsidP="00E85DE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85DEC" w:rsidRDefault="00E85DEC" w:rsidP="00E85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5DEC">
        <w:rPr>
          <w:rFonts w:ascii="Times New Roman" w:hAnsi="Times New Roman" w:cs="Times New Roman"/>
          <w:b/>
          <w:sz w:val="24"/>
          <w:szCs w:val="24"/>
        </w:rPr>
        <w:t>Credit risk management: a survey of practices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E85DEC">
        <w:rPr>
          <w:rFonts w:ascii="Times New Roman" w:hAnsi="Times New Roman" w:cs="Times New Roman"/>
          <w:b/>
          <w:sz w:val="24"/>
          <w:szCs w:val="24"/>
        </w:rPr>
        <w:t xml:space="preserve"> Ali </w:t>
      </w:r>
      <w:proofErr w:type="spellStart"/>
      <w:r w:rsidRPr="00E85DEC">
        <w:rPr>
          <w:rFonts w:ascii="Times New Roman" w:hAnsi="Times New Roman" w:cs="Times New Roman"/>
          <w:b/>
          <w:sz w:val="24"/>
          <w:szCs w:val="24"/>
        </w:rPr>
        <w:t>Fatemi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Pr="00E85DEC">
        <w:rPr>
          <w:rFonts w:ascii="Times New Roman" w:hAnsi="Times New Roman" w:cs="Times New Roman"/>
          <w:b/>
          <w:sz w:val="24"/>
          <w:szCs w:val="24"/>
        </w:rPr>
        <w:t>Iraj</w:t>
      </w:r>
      <w:proofErr w:type="spellEnd"/>
      <w:r w:rsidRPr="00E85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5DEC">
        <w:rPr>
          <w:rFonts w:ascii="Times New Roman" w:hAnsi="Times New Roman" w:cs="Times New Roman"/>
          <w:b/>
          <w:sz w:val="24"/>
          <w:szCs w:val="24"/>
        </w:rPr>
        <w:t>Fooladi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0" w:history="1">
        <w:r w:rsidRPr="00E85DE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risk management\1537883.pdf</w:t>
        </w:r>
      </w:hyperlink>
    </w:p>
    <w:p w:rsidR="00E85DEC" w:rsidRPr="00E85DEC" w:rsidRDefault="00E85DEC" w:rsidP="00E85DE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85DEC" w:rsidRDefault="00E85DEC" w:rsidP="00E85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5DEC">
        <w:rPr>
          <w:rFonts w:ascii="Times New Roman" w:hAnsi="Times New Roman" w:cs="Times New Roman"/>
          <w:b/>
          <w:sz w:val="24"/>
          <w:szCs w:val="24"/>
        </w:rPr>
        <w:t>Credit risk management The use of credit derivatives by non-financial corporations Mark C. Fre</w:t>
      </w:r>
      <w:r>
        <w:rPr>
          <w:rFonts w:ascii="Times New Roman" w:hAnsi="Times New Roman" w:cs="Times New Roman"/>
          <w:b/>
          <w:sz w:val="24"/>
          <w:szCs w:val="24"/>
        </w:rPr>
        <w:t>eman,</w:t>
      </w:r>
      <w:r w:rsidRPr="00E85DEC">
        <w:rPr>
          <w:rFonts w:ascii="Times New Roman" w:hAnsi="Times New Roman" w:cs="Times New Roman"/>
          <w:b/>
          <w:sz w:val="24"/>
          <w:szCs w:val="24"/>
        </w:rPr>
        <w:t xml:space="preserve"> Paul R. Cox and Brian Wright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1" w:history="1">
        <w:r w:rsidRPr="00E85DE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risk management\1567512.pdf</w:t>
        </w:r>
      </w:hyperlink>
    </w:p>
    <w:p w:rsidR="00E85DEC" w:rsidRPr="00E85DEC" w:rsidRDefault="00E85DEC" w:rsidP="00E85DE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85DEC" w:rsidRDefault="00E85DEC" w:rsidP="00E85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5DEC">
        <w:rPr>
          <w:rFonts w:ascii="Times New Roman" w:hAnsi="Times New Roman" w:cs="Times New Roman"/>
          <w:b/>
          <w:sz w:val="24"/>
          <w:szCs w:val="24"/>
        </w:rPr>
        <w:t>Managing credit risk with info-gap uncertainty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E85DEC">
        <w:rPr>
          <w:rFonts w:ascii="Times New Roman" w:hAnsi="Times New Roman" w:cs="Times New Roman"/>
          <w:b/>
          <w:sz w:val="24"/>
          <w:szCs w:val="24"/>
        </w:rPr>
        <w:t xml:space="preserve"> Bryan Beresford-Smith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2" w:history="1">
        <w:r w:rsidRPr="00E85DE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risk management\1585295.pdf</w:t>
        </w:r>
      </w:hyperlink>
    </w:p>
    <w:p w:rsidR="00E85DEC" w:rsidRPr="00E85DEC" w:rsidRDefault="00E85DEC" w:rsidP="00E85DE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85DEC" w:rsidRDefault="00E85DEC" w:rsidP="00E85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5DEC">
        <w:rPr>
          <w:rFonts w:ascii="Times New Roman" w:hAnsi="Times New Roman" w:cs="Times New Roman"/>
          <w:b/>
          <w:sz w:val="24"/>
          <w:szCs w:val="24"/>
        </w:rPr>
        <w:t>Banks’ risk management: a comparison study of UAE national and foreign banks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E85DEC">
        <w:rPr>
          <w:rFonts w:ascii="Times New Roman" w:hAnsi="Times New Roman" w:cs="Times New Roman"/>
          <w:b/>
          <w:sz w:val="24"/>
          <w:szCs w:val="24"/>
        </w:rPr>
        <w:t xml:space="preserve"> Hussein A. Hassan Al-</w:t>
      </w:r>
      <w:proofErr w:type="spellStart"/>
      <w:r w:rsidRPr="00E85DEC">
        <w:rPr>
          <w:rFonts w:ascii="Times New Roman" w:hAnsi="Times New Roman" w:cs="Times New Roman"/>
          <w:b/>
          <w:sz w:val="24"/>
          <w:szCs w:val="24"/>
        </w:rPr>
        <w:t>Tamimi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E85DEC">
        <w:rPr>
          <w:rFonts w:ascii="Times New Roman" w:hAnsi="Times New Roman" w:cs="Times New Roman"/>
          <w:b/>
          <w:sz w:val="24"/>
          <w:szCs w:val="24"/>
        </w:rPr>
        <w:t>Faris</w:t>
      </w:r>
      <w:proofErr w:type="spellEnd"/>
      <w:r w:rsidRPr="00E85DEC">
        <w:rPr>
          <w:rFonts w:ascii="Times New Roman" w:hAnsi="Times New Roman" w:cs="Times New Roman"/>
          <w:b/>
          <w:sz w:val="24"/>
          <w:szCs w:val="24"/>
        </w:rPr>
        <w:t xml:space="preserve"> Mohammed Al-</w:t>
      </w:r>
      <w:proofErr w:type="spellStart"/>
      <w:r w:rsidRPr="00E85DEC">
        <w:rPr>
          <w:rFonts w:ascii="Times New Roman" w:hAnsi="Times New Roman" w:cs="Times New Roman"/>
          <w:b/>
          <w:sz w:val="24"/>
          <w:szCs w:val="24"/>
        </w:rPr>
        <w:t>Mazrooei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3" w:history="1">
        <w:r w:rsidRPr="00E85DE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risk management\1621449.pdf</w:t>
        </w:r>
      </w:hyperlink>
      <w:r>
        <w:rPr>
          <w:rFonts w:ascii="Times New Roman" w:hAnsi="Times New Roman" w:cs="Times New Roman"/>
          <w:b/>
          <w:sz w:val="24"/>
          <w:szCs w:val="24"/>
        </w:rPr>
        <w:t>\</w:t>
      </w:r>
    </w:p>
    <w:p w:rsidR="00E85DEC" w:rsidRPr="00E85DEC" w:rsidRDefault="00E85DEC" w:rsidP="00E85DE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85DEC" w:rsidRDefault="00E85DEC" w:rsidP="00E85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5DEC">
        <w:rPr>
          <w:rFonts w:ascii="Times New Roman" w:hAnsi="Times New Roman" w:cs="Times New Roman"/>
          <w:b/>
          <w:sz w:val="24"/>
          <w:szCs w:val="24"/>
        </w:rPr>
        <w:t>Credit risk management system of a commercial bank in Tanzania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E85DEC">
        <w:rPr>
          <w:rFonts w:ascii="Times New Roman" w:hAnsi="Times New Roman" w:cs="Times New Roman"/>
          <w:b/>
          <w:sz w:val="24"/>
          <w:szCs w:val="24"/>
        </w:rPr>
        <w:t xml:space="preserve"> Evelyn R</w:t>
      </w:r>
      <w:r>
        <w:rPr>
          <w:rFonts w:ascii="Times New Roman" w:hAnsi="Times New Roman" w:cs="Times New Roman"/>
          <w:b/>
          <w:sz w:val="24"/>
          <w:szCs w:val="24"/>
        </w:rPr>
        <w:t xml:space="preserve">ichard,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Marcellina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Chijoriga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85DEC">
        <w:rPr>
          <w:rFonts w:ascii="Times New Roman" w:hAnsi="Times New Roman" w:cs="Times New Roman"/>
          <w:b/>
          <w:sz w:val="24"/>
          <w:szCs w:val="24"/>
        </w:rPr>
        <w:t xml:space="preserve"> Erasmus </w:t>
      </w:r>
      <w:proofErr w:type="spellStart"/>
      <w:r w:rsidRPr="00E85DEC">
        <w:rPr>
          <w:rFonts w:ascii="Times New Roman" w:hAnsi="Times New Roman" w:cs="Times New Roman"/>
          <w:b/>
          <w:sz w:val="24"/>
          <w:szCs w:val="24"/>
        </w:rPr>
        <w:t>Kaijage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85DEC">
        <w:rPr>
          <w:rFonts w:ascii="Times New Roman" w:hAnsi="Times New Roman" w:cs="Times New Roman"/>
          <w:b/>
          <w:sz w:val="24"/>
          <w:szCs w:val="24"/>
        </w:rPr>
        <w:t>Christer</w:t>
      </w:r>
      <w:proofErr w:type="spellEnd"/>
      <w:r w:rsidRPr="00E85DEC">
        <w:rPr>
          <w:rFonts w:ascii="Times New Roman" w:hAnsi="Times New Roman" w:cs="Times New Roman"/>
          <w:b/>
          <w:sz w:val="24"/>
          <w:szCs w:val="24"/>
        </w:rPr>
        <w:t xml:space="preserve"> Peterson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E85DEC">
        <w:rPr>
          <w:rFonts w:ascii="Times New Roman" w:hAnsi="Times New Roman" w:cs="Times New Roman"/>
          <w:b/>
          <w:sz w:val="24"/>
          <w:szCs w:val="24"/>
        </w:rPr>
        <w:t>Hakan</w:t>
      </w:r>
      <w:proofErr w:type="spellEnd"/>
      <w:r w:rsidRPr="00E85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5DEC">
        <w:rPr>
          <w:rFonts w:ascii="Times New Roman" w:hAnsi="Times New Roman" w:cs="Times New Roman"/>
          <w:b/>
          <w:sz w:val="24"/>
          <w:szCs w:val="24"/>
        </w:rPr>
        <w:t>Bohman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4" w:history="1">
        <w:r w:rsidRPr="00E85DE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risk management\1733110.pdf</w:t>
        </w:r>
      </w:hyperlink>
    </w:p>
    <w:p w:rsidR="00E85DEC" w:rsidRPr="00E85DEC" w:rsidRDefault="00E85DEC" w:rsidP="00E85DE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85DEC" w:rsidRDefault="00E85DEC" w:rsidP="00E85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5DEC">
        <w:rPr>
          <w:rFonts w:ascii="Times New Roman" w:hAnsi="Times New Roman" w:cs="Times New Roman"/>
          <w:b/>
          <w:sz w:val="24"/>
          <w:szCs w:val="24"/>
        </w:rPr>
        <w:t>REFLECTIVE PRACTICE Using Six Sigma DMAIC to improve credit initiation process in a ﬁnancial services operation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E85DEC">
        <w:rPr>
          <w:rFonts w:ascii="Times New Roman" w:hAnsi="Times New Roman" w:cs="Times New Roman"/>
          <w:b/>
          <w:sz w:val="24"/>
          <w:szCs w:val="24"/>
        </w:rPr>
        <w:t xml:space="preserve"> Sameer Kumar, Anthony D. Wolfe and Katherine A. Wolfe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5" w:history="1">
        <w:r w:rsidRPr="00E85DE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risk management\1752077.pdf</w:t>
        </w:r>
      </w:hyperlink>
    </w:p>
    <w:p w:rsidR="00E85DEC" w:rsidRPr="00E85DEC" w:rsidRDefault="00E85DEC" w:rsidP="00E85DE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85DEC" w:rsidRDefault="00E85DEC" w:rsidP="00E85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5DEC">
        <w:rPr>
          <w:rFonts w:ascii="Times New Roman" w:hAnsi="Times New Roman" w:cs="Times New Roman"/>
          <w:b/>
          <w:sz w:val="24"/>
          <w:szCs w:val="24"/>
        </w:rPr>
        <w:t>Lessors’ recovery risk management capability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E85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5DEC">
        <w:rPr>
          <w:rFonts w:ascii="Times New Roman" w:hAnsi="Times New Roman" w:cs="Times New Roman"/>
          <w:b/>
          <w:sz w:val="24"/>
          <w:szCs w:val="24"/>
        </w:rPr>
        <w:t>Giacomo</w:t>
      </w:r>
      <w:proofErr w:type="spellEnd"/>
      <w:r w:rsidRPr="00E85DE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E85DEC">
        <w:rPr>
          <w:rFonts w:ascii="Times New Roman" w:hAnsi="Times New Roman" w:cs="Times New Roman"/>
          <w:b/>
          <w:sz w:val="24"/>
          <w:szCs w:val="24"/>
        </w:rPr>
        <w:t>Laurentis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E85DEC">
        <w:rPr>
          <w:rFonts w:ascii="Times New Roman" w:hAnsi="Times New Roman" w:cs="Times New Roman"/>
          <w:b/>
          <w:sz w:val="24"/>
          <w:szCs w:val="24"/>
        </w:rPr>
        <w:t xml:space="preserve">Jacopo </w:t>
      </w:r>
      <w:proofErr w:type="spellStart"/>
      <w:r w:rsidRPr="00E85DEC">
        <w:rPr>
          <w:rFonts w:ascii="Times New Roman" w:hAnsi="Times New Roman" w:cs="Times New Roman"/>
          <w:b/>
          <w:sz w:val="24"/>
          <w:szCs w:val="24"/>
        </w:rPr>
        <w:t>Mattei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6" w:history="1">
        <w:r w:rsidRPr="00E85DE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risk management\1810411.pdf</w:t>
        </w:r>
      </w:hyperlink>
    </w:p>
    <w:p w:rsidR="00E85DEC" w:rsidRPr="00E85DEC" w:rsidRDefault="00E85DEC" w:rsidP="00E85DE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85DEC" w:rsidRDefault="00E85DEC" w:rsidP="00E85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5DEC">
        <w:rPr>
          <w:rFonts w:ascii="Times New Roman" w:hAnsi="Times New Roman" w:cs="Times New Roman"/>
          <w:b/>
          <w:sz w:val="24"/>
          <w:szCs w:val="24"/>
        </w:rPr>
        <w:t>Determinants of credit spread changes for the ﬁnancial sector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E85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5DEC">
        <w:rPr>
          <w:rFonts w:ascii="Times New Roman" w:hAnsi="Times New Roman" w:cs="Times New Roman"/>
          <w:b/>
          <w:sz w:val="24"/>
          <w:szCs w:val="24"/>
        </w:rPr>
        <w:t>Wassim</w:t>
      </w:r>
      <w:proofErr w:type="spellEnd"/>
      <w:r w:rsidRPr="00E85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5DEC">
        <w:rPr>
          <w:rFonts w:ascii="Times New Roman" w:hAnsi="Times New Roman" w:cs="Times New Roman"/>
          <w:b/>
          <w:sz w:val="24"/>
          <w:szCs w:val="24"/>
        </w:rPr>
        <w:t>Dbouk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E85DEC">
        <w:rPr>
          <w:rFonts w:ascii="Times New Roman" w:hAnsi="Times New Roman" w:cs="Times New Roman"/>
          <w:b/>
          <w:sz w:val="24"/>
          <w:szCs w:val="24"/>
        </w:rPr>
        <w:t xml:space="preserve">Lawrence </w:t>
      </w:r>
      <w:proofErr w:type="spellStart"/>
      <w:r w:rsidRPr="00E85DEC">
        <w:rPr>
          <w:rFonts w:ascii="Times New Roman" w:hAnsi="Times New Roman" w:cs="Times New Roman"/>
          <w:b/>
          <w:sz w:val="24"/>
          <w:szCs w:val="24"/>
        </w:rPr>
        <w:t>Kryzanowski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7" w:history="1">
        <w:r w:rsidRPr="00E85DE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risk management\1845936.pdf</w:t>
        </w:r>
      </w:hyperlink>
    </w:p>
    <w:p w:rsidR="00E85DEC" w:rsidRPr="00E85DEC" w:rsidRDefault="00E85DEC" w:rsidP="00E85DE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85DEC" w:rsidRDefault="00E85DEC" w:rsidP="00E85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5DEC">
        <w:rPr>
          <w:rFonts w:ascii="Times New Roman" w:hAnsi="Times New Roman" w:cs="Times New Roman"/>
          <w:b/>
          <w:sz w:val="24"/>
          <w:szCs w:val="24"/>
        </w:rPr>
        <w:t>Liquidity risk, credit risk, market risk and bank capital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E85DEC">
        <w:rPr>
          <w:rFonts w:ascii="Times New Roman" w:hAnsi="Times New Roman" w:cs="Times New Roman"/>
          <w:b/>
          <w:sz w:val="24"/>
          <w:szCs w:val="24"/>
        </w:rPr>
        <w:t xml:space="preserve"> Simone </w:t>
      </w:r>
      <w:proofErr w:type="spellStart"/>
      <w:r w:rsidRPr="00E85DEC">
        <w:rPr>
          <w:rFonts w:ascii="Times New Roman" w:hAnsi="Times New Roman" w:cs="Times New Roman"/>
          <w:b/>
          <w:sz w:val="24"/>
          <w:szCs w:val="24"/>
        </w:rPr>
        <w:t>Varotto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8" w:history="1">
        <w:r w:rsidRPr="00E85DE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risk management\1917500.pdf</w:t>
        </w:r>
      </w:hyperlink>
    </w:p>
    <w:p w:rsidR="00E85DEC" w:rsidRPr="00E85DEC" w:rsidRDefault="00E85DEC" w:rsidP="00E85DE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85DEC" w:rsidRDefault="00E85DEC" w:rsidP="00E85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5DEC">
        <w:rPr>
          <w:rFonts w:ascii="Times New Roman" w:hAnsi="Times New Roman" w:cs="Times New Roman"/>
          <w:b/>
          <w:sz w:val="24"/>
          <w:szCs w:val="24"/>
        </w:rPr>
        <w:t>Combining structural models and accounting-based models for measuring credit risk in real estate companies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E85DEC">
        <w:rPr>
          <w:rFonts w:ascii="Times New Roman" w:hAnsi="Times New Roman" w:cs="Times New Roman"/>
          <w:b/>
          <w:sz w:val="24"/>
          <w:szCs w:val="24"/>
        </w:rPr>
        <w:t xml:space="preserve"> J. Samuel </w:t>
      </w:r>
      <w:proofErr w:type="spellStart"/>
      <w:r w:rsidRPr="00E85DEC">
        <w:rPr>
          <w:rFonts w:ascii="Times New Roman" w:hAnsi="Times New Roman" w:cs="Times New Roman"/>
          <w:b/>
          <w:sz w:val="24"/>
          <w:szCs w:val="24"/>
        </w:rPr>
        <w:t>Baixauli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85DEC">
        <w:rPr>
          <w:rFonts w:ascii="Times New Roman" w:hAnsi="Times New Roman" w:cs="Times New Roman"/>
          <w:b/>
          <w:sz w:val="24"/>
          <w:szCs w:val="24"/>
        </w:rPr>
        <w:t>Susana Alvarez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Antonina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Mó</w:t>
      </w:r>
      <w:r w:rsidRPr="00E85DEC">
        <w:rPr>
          <w:rFonts w:ascii="Times New Roman" w:hAnsi="Times New Roman" w:cs="Times New Roman"/>
          <w:b/>
          <w:sz w:val="24"/>
          <w:szCs w:val="24"/>
        </w:rPr>
        <w:t>dica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9" w:history="1">
        <w:r w:rsidRPr="00E85DE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risk management\17015673.pdf</w:t>
        </w:r>
      </w:hyperlink>
    </w:p>
    <w:p w:rsidR="00E85DEC" w:rsidRPr="00E85DEC" w:rsidRDefault="00E85DEC" w:rsidP="00E85DE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85DEC" w:rsidRDefault="00E85DEC" w:rsidP="00E85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5DEC">
        <w:rPr>
          <w:rFonts w:ascii="Times New Roman" w:hAnsi="Times New Roman" w:cs="Times New Roman"/>
          <w:b/>
          <w:sz w:val="24"/>
          <w:szCs w:val="24"/>
        </w:rPr>
        <w:lastRenderedPageBreak/>
        <w:t>Documentary letter of credit fraud risk management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E85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5DEC">
        <w:rPr>
          <w:rFonts w:ascii="Times New Roman" w:hAnsi="Times New Roman" w:cs="Times New Roman"/>
          <w:b/>
          <w:sz w:val="24"/>
          <w:szCs w:val="24"/>
        </w:rPr>
        <w:t>Yanan</w:t>
      </w:r>
      <w:proofErr w:type="spellEnd"/>
      <w:r w:rsidRPr="00E85DEC">
        <w:rPr>
          <w:rFonts w:ascii="Times New Roman" w:hAnsi="Times New Roman" w:cs="Times New Roman"/>
          <w:b/>
          <w:sz w:val="24"/>
          <w:szCs w:val="24"/>
        </w:rPr>
        <w:t xml:space="preserve"> Zhang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0" w:history="1">
        <w:r w:rsidRPr="00E85DE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risk management\17054951.pdf</w:t>
        </w:r>
      </w:hyperlink>
    </w:p>
    <w:p w:rsidR="00E85DEC" w:rsidRPr="00E85DEC" w:rsidRDefault="00E85DEC" w:rsidP="00E85DE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85DEC" w:rsidRPr="00E85DEC" w:rsidRDefault="00E85DEC" w:rsidP="00E85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5DEC">
        <w:rPr>
          <w:rFonts w:ascii="Times New Roman" w:hAnsi="Times New Roman" w:cs="Times New Roman"/>
          <w:b/>
          <w:sz w:val="24"/>
          <w:szCs w:val="24"/>
        </w:rPr>
        <w:t>Differences in the risk management practices of Islamic versus conventional ﬁnancial institutions in Pakistan An empirical study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E85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5DEC">
        <w:rPr>
          <w:rFonts w:ascii="Times New Roman" w:hAnsi="Times New Roman" w:cs="Times New Roman"/>
          <w:b/>
          <w:sz w:val="24"/>
          <w:szCs w:val="24"/>
        </w:rPr>
        <w:t>Owais</w:t>
      </w:r>
      <w:proofErr w:type="spellEnd"/>
      <w:r w:rsidRPr="00E85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5DEC">
        <w:rPr>
          <w:rFonts w:ascii="Times New Roman" w:hAnsi="Times New Roman" w:cs="Times New Roman"/>
          <w:b/>
          <w:sz w:val="24"/>
          <w:szCs w:val="24"/>
        </w:rPr>
        <w:t>Shaﬁque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85DEC">
        <w:rPr>
          <w:rFonts w:ascii="Times New Roman" w:hAnsi="Times New Roman" w:cs="Times New Roman"/>
          <w:b/>
          <w:sz w:val="24"/>
          <w:szCs w:val="24"/>
        </w:rPr>
        <w:t>Nazik</w:t>
      </w:r>
      <w:proofErr w:type="spellEnd"/>
      <w:r w:rsidRPr="00E85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5DEC">
        <w:rPr>
          <w:rFonts w:ascii="Times New Roman" w:hAnsi="Times New Roman" w:cs="Times New Roman"/>
          <w:b/>
          <w:sz w:val="24"/>
          <w:szCs w:val="24"/>
        </w:rPr>
        <w:t>Hussain</w:t>
      </w:r>
      <w:proofErr w:type="spellEnd"/>
      <w:r w:rsidRPr="00E85DEC">
        <w:rPr>
          <w:rFonts w:ascii="Times New Roman" w:hAnsi="Times New Roman" w:cs="Times New Roman"/>
          <w:b/>
          <w:sz w:val="24"/>
          <w:szCs w:val="24"/>
        </w:rPr>
        <w:t xml:space="preserve"> and M. </w:t>
      </w:r>
      <w:proofErr w:type="spellStart"/>
      <w:r w:rsidRPr="00E85DEC">
        <w:rPr>
          <w:rFonts w:ascii="Times New Roman" w:hAnsi="Times New Roman" w:cs="Times New Roman"/>
          <w:b/>
          <w:sz w:val="24"/>
          <w:szCs w:val="24"/>
        </w:rPr>
        <w:t>Taimoor</w:t>
      </w:r>
      <w:proofErr w:type="spellEnd"/>
      <w:r w:rsidRPr="00E85DEC">
        <w:rPr>
          <w:rFonts w:ascii="Times New Roman" w:hAnsi="Times New Roman" w:cs="Times New Roman"/>
          <w:b/>
          <w:sz w:val="24"/>
          <w:szCs w:val="24"/>
        </w:rPr>
        <w:t xml:space="preserve"> Hassan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1" w:history="1">
        <w:r w:rsidRPr="00E85DE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risk management\17078349.pdf</w:t>
        </w:r>
      </w:hyperlink>
      <w:bookmarkStart w:id="0" w:name="_GoBack"/>
      <w:bookmarkEnd w:id="0"/>
    </w:p>
    <w:sectPr w:rsidR="00E85DEC" w:rsidRPr="00E85DEC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E62" w:rsidRDefault="003F5E62" w:rsidP="00903B6A">
      <w:pPr>
        <w:spacing w:after="0" w:line="240" w:lineRule="auto"/>
      </w:pPr>
      <w:r>
        <w:separator/>
      </w:r>
    </w:p>
  </w:endnote>
  <w:endnote w:type="continuationSeparator" w:id="0">
    <w:p w:rsidR="003F5E62" w:rsidRDefault="003F5E62" w:rsidP="0090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E62" w:rsidRDefault="003F5E62" w:rsidP="00903B6A">
      <w:pPr>
        <w:spacing w:after="0" w:line="240" w:lineRule="auto"/>
      </w:pPr>
      <w:r>
        <w:separator/>
      </w:r>
    </w:p>
  </w:footnote>
  <w:footnote w:type="continuationSeparator" w:id="0">
    <w:p w:rsidR="003F5E62" w:rsidRDefault="003F5E62" w:rsidP="00903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471" w:rsidRDefault="00213471">
    <w:pPr>
      <w:pStyle w:val="Header"/>
    </w:pPr>
  </w:p>
  <w:p w:rsidR="00213471" w:rsidRDefault="002134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87E48"/>
    <w:multiLevelType w:val="hybridMultilevel"/>
    <w:tmpl w:val="54D4C4E4"/>
    <w:lvl w:ilvl="0" w:tplc="D22ED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6A"/>
    <w:rsid w:val="000433A3"/>
    <w:rsid w:val="000541C6"/>
    <w:rsid w:val="00055FA7"/>
    <w:rsid w:val="000717BA"/>
    <w:rsid w:val="00126475"/>
    <w:rsid w:val="00136A60"/>
    <w:rsid w:val="001668A7"/>
    <w:rsid w:val="001A7B3B"/>
    <w:rsid w:val="002120B6"/>
    <w:rsid w:val="00213471"/>
    <w:rsid w:val="0022196D"/>
    <w:rsid w:val="003245B9"/>
    <w:rsid w:val="003A73E3"/>
    <w:rsid w:val="003D2897"/>
    <w:rsid w:val="003F5E62"/>
    <w:rsid w:val="004030EB"/>
    <w:rsid w:val="004123FA"/>
    <w:rsid w:val="00434987"/>
    <w:rsid w:val="00444FD8"/>
    <w:rsid w:val="004619EE"/>
    <w:rsid w:val="0046729E"/>
    <w:rsid w:val="004729EA"/>
    <w:rsid w:val="004B5E0D"/>
    <w:rsid w:val="004C0E63"/>
    <w:rsid w:val="00512547"/>
    <w:rsid w:val="0051466A"/>
    <w:rsid w:val="00533C1B"/>
    <w:rsid w:val="00544ABE"/>
    <w:rsid w:val="00547829"/>
    <w:rsid w:val="00574870"/>
    <w:rsid w:val="005A5915"/>
    <w:rsid w:val="005C681A"/>
    <w:rsid w:val="0060056F"/>
    <w:rsid w:val="006146B2"/>
    <w:rsid w:val="006516B9"/>
    <w:rsid w:val="00665DF5"/>
    <w:rsid w:val="00670240"/>
    <w:rsid w:val="00694F44"/>
    <w:rsid w:val="0069711E"/>
    <w:rsid w:val="006A070B"/>
    <w:rsid w:val="006D1BF6"/>
    <w:rsid w:val="006E5732"/>
    <w:rsid w:val="0076164C"/>
    <w:rsid w:val="007C26BC"/>
    <w:rsid w:val="007D7853"/>
    <w:rsid w:val="008067D3"/>
    <w:rsid w:val="00816E7A"/>
    <w:rsid w:val="008328CE"/>
    <w:rsid w:val="00845773"/>
    <w:rsid w:val="0085584B"/>
    <w:rsid w:val="00862F46"/>
    <w:rsid w:val="00874E40"/>
    <w:rsid w:val="008A08B6"/>
    <w:rsid w:val="008B63F8"/>
    <w:rsid w:val="008D3396"/>
    <w:rsid w:val="008D586E"/>
    <w:rsid w:val="008E74EF"/>
    <w:rsid w:val="00903B6A"/>
    <w:rsid w:val="00911E3F"/>
    <w:rsid w:val="00913F54"/>
    <w:rsid w:val="00925DC2"/>
    <w:rsid w:val="00966CC7"/>
    <w:rsid w:val="009A3125"/>
    <w:rsid w:val="009A4433"/>
    <w:rsid w:val="009C165B"/>
    <w:rsid w:val="009D2387"/>
    <w:rsid w:val="009D3E5B"/>
    <w:rsid w:val="00A05F03"/>
    <w:rsid w:val="00A1497C"/>
    <w:rsid w:val="00A178D4"/>
    <w:rsid w:val="00A5776B"/>
    <w:rsid w:val="00A752D6"/>
    <w:rsid w:val="00B34B40"/>
    <w:rsid w:val="00B529F2"/>
    <w:rsid w:val="00B70E4A"/>
    <w:rsid w:val="00B77BD9"/>
    <w:rsid w:val="00BA456E"/>
    <w:rsid w:val="00BB4BCF"/>
    <w:rsid w:val="00BD2760"/>
    <w:rsid w:val="00C159E2"/>
    <w:rsid w:val="00C26D99"/>
    <w:rsid w:val="00C40432"/>
    <w:rsid w:val="00C51245"/>
    <w:rsid w:val="00C518FD"/>
    <w:rsid w:val="00C66273"/>
    <w:rsid w:val="00CC410E"/>
    <w:rsid w:val="00CD53EE"/>
    <w:rsid w:val="00CD64D9"/>
    <w:rsid w:val="00CE3E6A"/>
    <w:rsid w:val="00CE51C1"/>
    <w:rsid w:val="00D272E4"/>
    <w:rsid w:val="00D306E2"/>
    <w:rsid w:val="00D453E2"/>
    <w:rsid w:val="00D673BB"/>
    <w:rsid w:val="00DA4D64"/>
    <w:rsid w:val="00DB5EA9"/>
    <w:rsid w:val="00DF3D6F"/>
    <w:rsid w:val="00E1168C"/>
    <w:rsid w:val="00E2388F"/>
    <w:rsid w:val="00E553A0"/>
    <w:rsid w:val="00E609B1"/>
    <w:rsid w:val="00E65617"/>
    <w:rsid w:val="00E75EF1"/>
    <w:rsid w:val="00E85DEC"/>
    <w:rsid w:val="00E97578"/>
    <w:rsid w:val="00EB5618"/>
    <w:rsid w:val="00EE3CCB"/>
    <w:rsid w:val="00EF1611"/>
    <w:rsid w:val="00EF50DF"/>
    <w:rsid w:val="00F34206"/>
    <w:rsid w:val="00F35F5C"/>
    <w:rsid w:val="00F361A7"/>
    <w:rsid w:val="00F7343B"/>
    <w:rsid w:val="00F8181B"/>
    <w:rsid w:val="00F84C21"/>
    <w:rsid w:val="00F95C5C"/>
    <w:rsid w:val="00FA2CBC"/>
    <w:rsid w:val="00FC638E"/>
    <w:rsid w:val="00FD1D1F"/>
    <w:rsid w:val="00FE0C28"/>
    <w:rsid w:val="00FE3804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B6A"/>
  </w:style>
  <w:style w:type="paragraph" w:styleId="Footer">
    <w:name w:val="footer"/>
    <w:basedOn w:val="Normal"/>
    <w:link w:val="Foot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6A"/>
  </w:style>
  <w:style w:type="paragraph" w:styleId="BalloonText">
    <w:name w:val="Balloon Text"/>
    <w:basedOn w:val="Normal"/>
    <w:link w:val="BalloonTextChar"/>
    <w:uiPriority w:val="99"/>
    <w:semiHidden/>
    <w:unhideWhenUsed/>
    <w:rsid w:val="0090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B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2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72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B6A"/>
  </w:style>
  <w:style w:type="paragraph" w:styleId="Footer">
    <w:name w:val="footer"/>
    <w:basedOn w:val="Normal"/>
    <w:link w:val="Foot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6A"/>
  </w:style>
  <w:style w:type="paragraph" w:styleId="BalloonText">
    <w:name w:val="Balloon Text"/>
    <w:basedOn w:val="Normal"/>
    <w:link w:val="BalloonTextChar"/>
    <w:uiPriority w:val="99"/>
    <w:semiHidden/>
    <w:unhideWhenUsed/>
    <w:rsid w:val="0090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B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2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72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risk%20management/1621449.pdf" TargetMode="External"/><Relationship Id="rId18" Type="http://schemas.openxmlformats.org/officeDocument/2006/relationships/hyperlink" Target="risk%20management/1917500.pdf" TargetMode="External"/><Relationship Id="rId3" Type="http://schemas.openxmlformats.org/officeDocument/2006/relationships/styles" Target="styles.xml"/><Relationship Id="rId21" Type="http://schemas.openxmlformats.org/officeDocument/2006/relationships/hyperlink" Target="risk%20management/17078349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risk%20management/1585295.pdf" TargetMode="External"/><Relationship Id="rId17" Type="http://schemas.openxmlformats.org/officeDocument/2006/relationships/hyperlink" Target="risk%20management/1845936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risk%20management/1810411.pdf" TargetMode="External"/><Relationship Id="rId20" Type="http://schemas.openxmlformats.org/officeDocument/2006/relationships/hyperlink" Target="risk%20management/17054951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risk%20management/1567512.pd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risk%20management/1752077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risk%20management/1537883.pdf" TargetMode="External"/><Relationship Id="rId19" Type="http://schemas.openxmlformats.org/officeDocument/2006/relationships/hyperlink" Target="risk%20management/1701567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risk%20management/873015.pdf" TargetMode="External"/><Relationship Id="rId14" Type="http://schemas.openxmlformats.org/officeDocument/2006/relationships/hyperlink" Target="risk%20management/1733110.pd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0DFDB-E56F-42D8-9FAA-B2554E002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Dicky Ardianto</dc:creator>
  <cp:lastModifiedBy>Dicky Ardianto</cp:lastModifiedBy>
  <cp:revision>3</cp:revision>
  <dcterms:created xsi:type="dcterms:W3CDTF">2016-12-29T01:25:00Z</dcterms:created>
  <dcterms:modified xsi:type="dcterms:W3CDTF">2016-12-29T01:40:00Z</dcterms:modified>
</cp:coreProperties>
</file>