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C45" w:rsidRPr="003E1C25" w:rsidRDefault="00B85BC3" w:rsidP="00B85BC3">
      <w:pPr>
        <w:rPr>
          <w:rFonts w:asciiTheme="majorHAnsi" w:hAnsiTheme="majorHAnsi"/>
          <w:b/>
          <w:bCs/>
          <w:sz w:val="28"/>
          <w:szCs w:val="28"/>
          <w:lang w:val="id-ID"/>
        </w:rPr>
      </w:pPr>
      <w:r w:rsidRPr="003E1C25">
        <w:rPr>
          <w:rFonts w:asciiTheme="majorHAnsi" w:hAnsiTheme="majorHAnsi"/>
          <w:b/>
          <w:bCs/>
          <w:sz w:val="28"/>
          <w:szCs w:val="28"/>
          <w:lang w:val="id-ID"/>
        </w:rPr>
        <w:t>KETENTUAN PENULISAN ARTIKEL</w:t>
      </w:r>
    </w:p>
    <w:p w:rsidR="00B85BC3" w:rsidRPr="003E1C25" w:rsidRDefault="00B85BC3" w:rsidP="00B85BC3">
      <w:pPr>
        <w:jc w:val="both"/>
        <w:rPr>
          <w:rFonts w:asciiTheme="majorHAnsi" w:hAnsiTheme="majorHAnsi"/>
          <w:bCs/>
          <w:lang w:val="id-ID"/>
        </w:rPr>
      </w:pPr>
    </w:p>
    <w:p w:rsidR="00B85BC3" w:rsidRPr="003E1C25" w:rsidRDefault="00B85BC3" w:rsidP="00B85BC3">
      <w:pPr>
        <w:ind w:firstLine="567"/>
        <w:jc w:val="both"/>
        <w:rPr>
          <w:rFonts w:asciiTheme="majorHAnsi" w:hAnsiTheme="majorHAnsi"/>
        </w:rPr>
      </w:pPr>
      <w:r w:rsidRPr="003E1C25">
        <w:rPr>
          <w:rFonts w:asciiTheme="majorHAnsi" w:hAnsiTheme="majorHAnsi"/>
        </w:rPr>
        <w:t xml:space="preserve">Penulisan artikel yang dikirim ke redaksi </w:t>
      </w:r>
      <w:r w:rsidRPr="003E1C25">
        <w:rPr>
          <w:rFonts w:asciiTheme="majorHAnsi" w:hAnsiTheme="majorHAnsi"/>
          <w:lang w:val="id-ID"/>
        </w:rPr>
        <w:t xml:space="preserve">SMART </w:t>
      </w:r>
      <w:r w:rsidRPr="003E1C25">
        <w:rPr>
          <w:rFonts w:asciiTheme="majorHAnsi" w:hAnsiTheme="majorHAnsi"/>
        </w:rPr>
        <w:t>harus memenuhi kriteria sebagai berikut :</w:t>
      </w:r>
    </w:p>
    <w:p w:rsidR="00B85BC3" w:rsidRPr="003E1C25" w:rsidRDefault="00B85BC3" w:rsidP="00B85BC3">
      <w:pPr>
        <w:pStyle w:val="ListParagraph"/>
        <w:numPr>
          <w:ilvl w:val="0"/>
          <w:numId w:val="38"/>
        </w:numPr>
        <w:tabs>
          <w:tab w:val="center" w:pos="4680"/>
          <w:tab w:val="left" w:pos="7786"/>
        </w:tabs>
        <w:jc w:val="both"/>
        <w:rPr>
          <w:rFonts w:asciiTheme="majorHAnsi" w:hAnsiTheme="majorHAnsi"/>
          <w:sz w:val="20"/>
          <w:szCs w:val="20"/>
        </w:rPr>
      </w:pPr>
      <w:r w:rsidRPr="003E1C25">
        <w:rPr>
          <w:rFonts w:asciiTheme="majorHAnsi" w:hAnsiTheme="majorHAnsi"/>
          <w:sz w:val="20"/>
          <w:szCs w:val="20"/>
        </w:rPr>
        <w:t xml:space="preserve">Tulisan adalah hasil karya asli penulis yang belum pernah dipublikasikan </w:t>
      </w:r>
      <w:r w:rsidRPr="003E1C25">
        <w:rPr>
          <w:rFonts w:asciiTheme="majorHAnsi" w:hAnsiTheme="majorHAnsi"/>
          <w:sz w:val="20"/>
          <w:szCs w:val="20"/>
          <w:lang w:val="id-ID"/>
        </w:rPr>
        <w:t xml:space="preserve">pada </w:t>
      </w:r>
      <w:r w:rsidRPr="003E1C25">
        <w:rPr>
          <w:rFonts w:asciiTheme="majorHAnsi" w:hAnsiTheme="majorHAnsi"/>
          <w:sz w:val="20"/>
          <w:szCs w:val="20"/>
        </w:rPr>
        <w:t xml:space="preserve">media lain. </w:t>
      </w:r>
    </w:p>
    <w:p w:rsidR="00B85BC3" w:rsidRPr="003E1C25" w:rsidRDefault="00B85BC3" w:rsidP="00B85BC3">
      <w:pPr>
        <w:pStyle w:val="ListParagraph"/>
        <w:numPr>
          <w:ilvl w:val="0"/>
          <w:numId w:val="38"/>
        </w:numPr>
        <w:tabs>
          <w:tab w:val="center" w:pos="4680"/>
          <w:tab w:val="left" w:pos="7786"/>
        </w:tabs>
        <w:jc w:val="both"/>
        <w:rPr>
          <w:rFonts w:asciiTheme="majorHAnsi" w:hAnsiTheme="majorHAnsi"/>
          <w:sz w:val="20"/>
          <w:szCs w:val="20"/>
        </w:rPr>
      </w:pPr>
      <w:r w:rsidRPr="003E1C25">
        <w:rPr>
          <w:rFonts w:asciiTheme="majorHAnsi" w:hAnsiTheme="majorHAnsi"/>
          <w:sz w:val="20"/>
          <w:szCs w:val="20"/>
        </w:rPr>
        <w:t>Sistematika penulisan</w:t>
      </w:r>
    </w:p>
    <w:p w:rsidR="00B85BC3" w:rsidRPr="003E1C25" w:rsidRDefault="00B85BC3" w:rsidP="00B85BC3">
      <w:pPr>
        <w:pStyle w:val="ListParagraph"/>
        <w:numPr>
          <w:ilvl w:val="0"/>
          <w:numId w:val="39"/>
        </w:numPr>
        <w:tabs>
          <w:tab w:val="center" w:pos="4680"/>
          <w:tab w:val="left" w:pos="7786"/>
        </w:tabs>
        <w:jc w:val="both"/>
        <w:rPr>
          <w:rFonts w:asciiTheme="majorHAnsi" w:hAnsiTheme="majorHAnsi"/>
          <w:sz w:val="20"/>
          <w:szCs w:val="20"/>
        </w:rPr>
      </w:pPr>
      <w:r w:rsidRPr="003E1C25">
        <w:rPr>
          <w:rFonts w:asciiTheme="majorHAnsi" w:hAnsiTheme="majorHAnsi"/>
          <w:sz w:val="20"/>
          <w:szCs w:val="20"/>
        </w:rPr>
        <w:t>Abstrak, bagian ini memuat ringkasan penelitian, yang meliputi : masalah penelitian, tujuan, metode, temuan, dan kontribusi hasil penelitian. Abstrak ditulis di awal tulisan yang terdiri dari 100-2</w:t>
      </w:r>
      <w:r w:rsidRPr="003E1C25">
        <w:rPr>
          <w:rFonts w:asciiTheme="majorHAnsi" w:hAnsiTheme="majorHAnsi"/>
          <w:sz w:val="20"/>
          <w:szCs w:val="20"/>
          <w:lang w:val="id-ID"/>
        </w:rPr>
        <w:t>5</w:t>
      </w:r>
      <w:r w:rsidRPr="003E1C25">
        <w:rPr>
          <w:rFonts w:asciiTheme="majorHAnsi" w:hAnsiTheme="majorHAnsi"/>
          <w:sz w:val="20"/>
          <w:szCs w:val="20"/>
        </w:rPr>
        <w:t>0 kata</w:t>
      </w:r>
      <w:r w:rsidRPr="003E1C25">
        <w:rPr>
          <w:rFonts w:asciiTheme="majorHAnsi" w:hAnsiTheme="majorHAnsi"/>
          <w:sz w:val="20"/>
          <w:szCs w:val="20"/>
          <w:lang w:val="id-ID"/>
        </w:rPr>
        <w:t xml:space="preserve">. Dapat </w:t>
      </w:r>
      <w:r w:rsidRPr="003E1C25">
        <w:rPr>
          <w:rFonts w:asciiTheme="majorHAnsi" w:hAnsiTheme="majorHAnsi"/>
          <w:sz w:val="20"/>
          <w:szCs w:val="20"/>
        </w:rPr>
        <w:t>disajikan dalam bahasa Indonesia</w:t>
      </w:r>
      <w:r w:rsidRPr="003E1C25">
        <w:rPr>
          <w:rFonts w:asciiTheme="majorHAnsi" w:hAnsiTheme="majorHAnsi"/>
          <w:sz w:val="20"/>
          <w:szCs w:val="20"/>
          <w:lang w:val="id-ID"/>
        </w:rPr>
        <w:t xml:space="preserve"> maupun Bahasa Inggris</w:t>
      </w:r>
      <w:r w:rsidRPr="003E1C25">
        <w:rPr>
          <w:rFonts w:asciiTheme="majorHAnsi" w:hAnsiTheme="majorHAnsi"/>
          <w:sz w:val="20"/>
          <w:szCs w:val="20"/>
        </w:rPr>
        <w:t>. Abstrak diikuti dengan kata kunci (</w:t>
      </w:r>
      <w:r w:rsidRPr="003E1C25">
        <w:rPr>
          <w:rFonts w:asciiTheme="majorHAnsi" w:hAnsiTheme="majorHAnsi"/>
          <w:i/>
          <w:sz w:val="20"/>
          <w:szCs w:val="20"/>
        </w:rPr>
        <w:t>keyword</w:t>
      </w:r>
      <w:r w:rsidRPr="003E1C25">
        <w:rPr>
          <w:rFonts w:asciiTheme="majorHAnsi" w:hAnsiTheme="majorHAnsi"/>
          <w:sz w:val="20"/>
          <w:szCs w:val="20"/>
        </w:rPr>
        <w:t xml:space="preserve">) sesuai dengan variabel penelitian untuk memudahkan penyusunan indeks artikel (ditulis dalam bentuk </w:t>
      </w:r>
      <w:r w:rsidRPr="003E1C25">
        <w:rPr>
          <w:rFonts w:asciiTheme="majorHAnsi" w:hAnsiTheme="majorHAnsi"/>
          <w:i/>
          <w:sz w:val="20"/>
          <w:szCs w:val="20"/>
        </w:rPr>
        <w:t xml:space="preserve">italic </w:t>
      </w:r>
      <w:r w:rsidRPr="003E1C25">
        <w:rPr>
          <w:rFonts w:asciiTheme="majorHAnsi" w:hAnsiTheme="majorHAnsi"/>
          <w:sz w:val="20"/>
          <w:szCs w:val="20"/>
        </w:rPr>
        <w:t>dengan ukuran 1</w:t>
      </w:r>
      <w:r w:rsidR="00A35FBD" w:rsidRPr="003E1C25">
        <w:rPr>
          <w:rFonts w:asciiTheme="majorHAnsi" w:hAnsiTheme="majorHAnsi"/>
          <w:sz w:val="20"/>
          <w:szCs w:val="20"/>
          <w:lang w:val="id-ID"/>
        </w:rPr>
        <w:t>0</w:t>
      </w:r>
      <w:r w:rsidRPr="003E1C25">
        <w:rPr>
          <w:rFonts w:asciiTheme="majorHAnsi" w:hAnsiTheme="majorHAnsi"/>
          <w:sz w:val="20"/>
          <w:szCs w:val="20"/>
        </w:rPr>
        <w:t>)</w:t>
      </w:r>
    </w:p>
    <w:p w:rsidR="00B85BC3" w:rsidRPr="003E1C25" w:rsidRDefault="00B85BC3" w:rsidP="00B85BC3">
      <w:pPr>
        <w:pStyle w:val="ListParagraph"/>
        <w:numPr>
          <w:ilvl w:val="0"/>
          <w:numId w:val="39"/>
        </w:numPr>
        <w:tabs>
          <w:tab w:val="center" w:pos="4680"/>
          <w:tab w:val="left" w:pos="7786"/>
        </w:tabs>
        <w:jc w:val="both"/>
        <w:rPr>
          <w:rFonts w:asciiTheme="majorHAnsi" w:hAnsiTheme="majorHAnsi"/>
          <w:sz w:val="20"/>
          <w:szCs w:val="20"/>
        </w:rPr>
      </w:pPr>
      <w:r w:rsidRPr="003E1C25">
        <w:rPr>
          <w:rFonts w:asciiTheme="majorHAnsi" w:hAnsiTheme="majorHAnsi"/>
          <w:sz w:val="20"/>
          <w:szCs w:val="20"/>
        </w:rPr>
        <w:t xml:space="preserve">Pendahuluan, memaparkan latar belakang, dan tujuan </w:t>
      </w:r>
      <w:r w:rsidR="00A35FBD" w:rsidRPr="003E1C25">
        <w:rPr>
          <w:rFonts w:asciiTheme="majorHAnsi" w:hAnsiTheme="majorHAnsi"/>
          <w:sz w:val="20"/>
          <w:szCs w:val="20"/>
        </w:rPr>
        <w:t>penelitian</w:t>
      </w:r>
      <w:r w:rsidRPr="003E1C25">
        <w:rPr>
          <w:rFonts w:asciiTheme="majorHAnsi" w:hAnsiTheme="majorHAnsi"/>
          <w:sz w:val="20"/>
          <w:szCs w:val="20"/>
        </w:rPr>
        <w:t>.</w:t>
      </w:r>
    </w:p>
    <w:p w:rsidR="00B85BC3" w:rsidRPr="003E1C25" w:rsidRDefault="00A35FBD" w:rsidP="00B85BC3">
      <w:pPr>
        <w:pStyle w:val="ListParagraph"/>
        <w:numPr>
          <w:ilvl w:val="0"/>
          <w:numId w:val="39"/>
        </w:numPr>
        <w:tabs>
          <w:tab w:val="center" w:pos="4680"/>
          <w:tab w:val="left" w:pos="7786"/>
        </w:tabs>
        <w:jc w:val="both"/>
        <w:rPr>
          <w:rFonts w:asciiTheme="majorHAnsi" w:hAnsiTheme="majorHAnsi"/>
          <w:sz w:val="20"/>
          <w:szCs w:val="20"/>
        </w:rPr>
      </w:pPr>
      <w:r w:rsidRPr="003E1C25">
        <w:rPr>
          <w:rFonts w:asciiTheme="majorHAnsi" w:hAnsiTheme="majorHAnsi"/>
          <w:sz w:val="20"/>
          <w:szCs w:val="20"/>
          <w:lang w:val="id-ID"/>
        </w:rPr>
        <w:t>Tinjauan Pustaka</w:t>
      </w:r>
      <w:r w:rsidR="00B85BC3" w:rsidRPr="003E1C25">
        <w:rPr>
          <w:rFonts w:asciiTheme="majorHAnsi" w:hAnsiTheme="majorHAnsi"/>
          <w:sz w:val="20"/>
          <w:szCs w:val="20"/>
        </w:rPr>
        <w:t>, menguraikan kajian pustaka berdasarkan telaah literatur yang menjadi landasan logis untuk mengembangkan kerangka pemikiran dan hipotesis dan model penelitian.</w:t>
      </w:r>
    </w:p>
    <w:p w:rsidR="00B85BC3" w:rsidRPr="003E1C25" w:rsidRDefault="00A35FBD" w:rsidP="00B85BC3">
      <w:pPr>
        <w:pStyle w:val="ListParagraph"/>
        <w:numPr>
          <w:ilvl w:val="0"/>
          <w:numId w:val="39"/>
        </w:numPr>
        <w:tabs>
          <w:tab w:val="center" w:pos="4680"/>
          <w:tab w:val="left" w:pos="7786"/>
        </w:tabs>
        <w:jc w:val="both"/>
        <w:rPr>
          <w:rFonts w:asciiTheme="majorHAnsi" w:hAnsiTheme="majorHAnsi"/>
          <w:sz w:val="20"/>
          <w:szCs w:val="20"/>
        </w:rPr>
      </w:pPr>
      <w:r w:rsidRPr="003E1C25">
        <w:rPr>
          <w:rFonts w:asciiTheme="majorHAnsi" w:hAnsiTheme="majorHAnsi"/>
          <w:sz w:val="20"/>
          <w:szCs w:val="20"/>
          <w:lang w:val="id-ID"/>
        </w:rPr>
        <w:t>M</w:t>
      </w:r>
      <w:r w:rsidR="00B85BC3" w:rsidRPr="003E1C25">
        <w:rPr>
          <w:rFonts w:asciiTheme="majorHAnsi" w:hAnsiTheme="majorHAnsi"/>
          <w:sz w:val="20"/>
          <w:szCs w:val="20"/>
        </w:rPr>
        <w:t xml:space="preserve">etode penelitian, menguraikan objek yang diteliti dan metode penelitian yang memuat desain penelitian, unit analisis, teknik pengumpulan data, teknik penarikan sampel, </w:t>
      </w:r>
      <w:r w:rsidRPr="003E1C25">
        <w:rPr>
          <w:rFonts w:asciiTheme="majorHAnsi" w:hAnsiTheme="majorHAnsi"/>
          <w:sz w:val="20"/>
          <w:szCs w:val="20"/>
          <w:lang w:val="id-ID"/>
        </w:rPr>
        <w:t xml:space="preserve">dan </w:t>
      </w:r>
      <w:r w:rsidR="00B85BC3" w:rsidRPr="003E1C25">
        <w:rPr>
          <w:rFonts w:asciiTheme="majorHAnsi" w:hAnsiTheme="majorHAnsi"/>
          <w:sz w:val="20"/>
          <w:szCs w:val="20"/>
        </w:rPr>
        <w:t>pengujian hipotesis.</w:t>
      </w:r>
    </w:p>
    <w:p w:rsidR="00B85BC3" w:rsidRPr="003E1C25" w:rsidRDefault="00B85BC3" w:rsidP="00B85BC3">
      <w:pPr>
        <w:pStyle w:val="ListParagraph"/>
        <w:numPr>
          <w:ilvl w:val="0"/>
          <w:numId w:val="39"/>
        </w:numPr>
        <w:tabs>
          <w:tab w:val="center" w:pos="4680"/>
          <w:tab w:val="left" w:pos="7786"/>
        </w:tabs>
        <w:jc w:val="both"/>
        <w:rPr>
          <w:rFonts w:asciiTheme="majorHAnsi" w:hAnsiTheme="majorHAnsi"/>
          <w:sz w:val="20"/>
          <w:szCs w:val="20"/>
        </w:rPr>
      </w:pPr>
      <w:r w:rsidRPr="003E1C25">
        <w:rPr>
          <w:rFonts w:asciiTheme="majorHAnsi" w:hAnsiTheme="majorHAnsi"/>
          <w:sz w:val="20"/>
          <w:szCs w:val="20"/>
        </w:rPr>
        <w:t xml:space="preserve">Hasil penelitian dan pembahasan, memaparkan hasil penelitian dan pembahasan </w:t>
      </w:r>
      <w:r w:rsidR="00E93F07" w:rsidRPr="003E1C25">
        <w:rPr>
          <w:rFonts w:asciiTheme="majorHAnsi" w:hAnsiTheme="majorHAnsi"/>
          <w:sz w:val="20"/>
          <w:szCs w:val="20"/>
          <w:lang w:val="id-ID"/>
        </w:rPr>
        <w:t xml:space="preserve">dari hasil </w:t>
      </w:r>
      <w:r w:rsidRPr="003E1C25">
        <w:rPr>
          <w:rFonts w:asciiTheme="majorHAnsi" w:hAnsiTheme="majorHAnsi"/>
          <w:sz w:val="20"/>
          <w:szCs w:val="20"/>
        </w:rPr>
        <w:t xml:space="preserve">analisis </w:t>
      </w:r>
      <w:r w:rsidR="00E93F07" w:rsidRPr="003E1C25">
        <w:rPr>
          <w:rFonts w:asciiTheme="majorHAnsi" w:hAnsiTheme="majorHAnsi"/>
          <w:sz w:val="20"/>
          <w:szCs w:val="20"/>
          <w:lang w:val="id-ID"/>
        </w:rPr>
        <w:t>yang telah dilakukan sesuai dengan tujuan penelitian</w:t>
      </w:r>
      <w:r w:rsidRPr="003E1C25">
        <w:rPr>
          <w:rFonts w:asciiTheme="majorHAnsi" w:hAnsiTheme="majorHAnsi"/>
          <w:sz w:val="20"/>
          <w:szCs w:val="20"/>
        </w:rPr>
        <w:t>.</w:t>
      </w:r>
    </w:p>
    <w:p w:rsidR="00B85BC3" w:rsidRPr="003E1C25" w:rsidRDefault="00B85BC3" w:rsidP="00B85BC3">
      <w:pPr>
        <w:pStyle w:val="ListParagraph"/>
        <w:numPr>
          <w:ilvl w:val="0"/>
          <w:numId w:val="39"/>
        </w:numPr>
        <w:tabs>
          <w:tab w:val="center" w:pos="4680"/>
          <w:tab w:val="left" w:pos="7786"/>
        </w:tabs>
        <w:jc w:val="both"/>
        <w:rPr>
          <w:rFonts w:asciiTheme="majorHAnsi" w:hAnsiTheme="majorHAnsi"/>
          <w:sz w:val="20"/>
          <w:szCs w:val="20"/>
        </w:rPr>
      </w:pPr>
      <w:r w:rsidRPr="003E1C25">
        <w:rPr>
          <w:rFonts w:asciiTheme="majorHAnsi" w:hAnsiTheme="majorHAnsi"/>
          <w:sz w:val="20"/>
          <w:szCs w:val="20"/>
        </w:rPr>
        <w:t>Kesimpulan dan saran, menguraikan kesimpulan penelitian dan saran yang berisi solusi dari temuan, kelemahan, dan keterbatasan penelitian.</w:t>
      </w:r>
    </w:p>
    <w:p w:rsidR="00B85BC3" w:rsidRPr="003E1C25" w:rsidRDefault="00B85BC3" w:rsidP="00B85BC3">
      <w:pPr>
        <w:pStyle w:val="ListParagraph"/>
        <w:tabs>
          <w:tab w:val="center" w:pos="4680"/>
          <w:tab w:val="left" w:pos="7786"/>
        </w:tabs>
        <w:ind w:left="1080"/>
        <w:jc w:val="both"/>
        <w:rPr>
          <w:rFonts w:asciiTheme="majorHAnsi" w:hAnsiTheme="majorHAnsi"/>
          <w:sz w:val="20"/>
          <w:szCs w:val="20"/>
        </w:rPr>
      </w:pPr>
    </w:p>
    <w:p w:rsidR="00B85BC3" w:rsidRPr="003E1C25" w:rsidRDefault="00B85BC3" w:rsidP="00B85BC3">
      <w:pPr>
        <w:pStyle w:val="ListParagraph"/>
        <w:numPr>
          <w:ilvl w:val="0"/>
          <w:numId w:val="38"/>
        </w:numPr>
        <w:tabs>
          <w:tab w:val="center" w:pos="4680"/>
          <w:tab w:val="left" w:pos="7786"/>
        </w:tabs>
        <w:jc w:val="both"/>
        <w:rPr>
          <w:rFonts w:asciiTheme="majorHAnsi" w:hAnsiTheme="majorHAnsi"/>
          <w:sz w:val="20"/>
          <w:szCs w:val="20"/>
        </w:rPr>
      </w:pPr>
      <w:r w:rsidRPr="003E1C25">
        <w:rPr>
          <w:rFonts w:asciiTheme="majorHAnsi" w:hAnsiTheme="majorHAnsi"/>
          <w:sz w:val="20"/>
          <w:szCs w:val="20"/>
        </w:rPr>
        <w:t>Format Penulisan</w:t>
      </w:r>
    </w:p>
    <w:p w:rsidR="00D7673E" w:rsidRPr="003E1C25" w:rsidRDefault="00B85BC3" w:rsidP="00B85BC3">
      <w:pPr>
        <w:pStyle w:val="ListParagraph"/>
        <w:numPr>
          <w:ilvl w:val="0"/>
          <w:numId w:val="40"/>
        </w:numPr>
        <w:tabs>
          <w:tab w:val="center" w:pos="4680"/>
          <w:tab w:val="left" w:pos="7786"/>
        </w:tabs>
        <w:jc w:val="both"/>
        <w:rPr>
          <w:rFonts w:asciiTheme="majorHAnsi" w:hAnsiTheme="majorHAnsi"/>
          <w:sz w:val="20"/>
          <w:szCs w:val="20"/>
        </w:rPr>
      </w:pPr>
      <w:r w:rsidRPr="003E1C25">
        <w:rPr>
          <w:rFonts w:asciiTheme="majorHAnsi" w:hAnsiTheme="majorHAnsi"/>
          <w:sz w:val="20"/>
          <w:szCs w:val="20"/>
        </w:rPr>
        <w:t>Tulisan diketik dengan jarak baris satu spasi pada kertas berukuran B5 (18,2 c</w:t>
      </w:r>
      <w:r w:rsidR="003F597D" w:rsidRPr="003E1C25">
        <w:rPr>
          <w:rFonts w:asciiTheme="majorHAnsi" w:hAnsiTheme="majorHAnsi"/>
          <w:sz w:val="20"/>
          <w:szCs w:val="20"/>
        </w:rPr>
        <w:t>m x 25,7 cm) dengan margin atas</w:t>
      </w:r>
      <w:r w:rsidR="003F597D" w:rsidRPr="003E1C25">
        <w:rPr>
          <w:rFonts w:asciiTheme="majorHAnsi" w:hAnsiTheme="majorHAnsi"/>
          <w:sz w:val="20"/>
          <w:szCs w:val="20"/>
          <w:lang w:val="id-ID"/>
        </w:rPr>
        <w:t xml:space="preserve"> dan</w:t>
      </w:r>
      <w:r w:rsidRPr="003E1C25">
        <w:rPr>
          <w:rFonts w:asciiTheme="majorHAnsi" w:hAnsiTheme="majorHAnsi"/>
          <w:sz w:val="20"/>
          <w:szCs w:val="20"/>
        </w:rPr>
        <w:t xml:space="preserve"> bawah</w:t>
      </w:r>
      <w:r w:rsidR="003F597D" w:rsidRPr="003E1C25">
        <w:rPr>
          <w:rFonts w:asciiTheme="majorHAnsi" w:hAnsiTheme="majorHAnsi"/>
          <w:sz w:val="20"/>
          <w:szCs w:val="20"/>
          <w:lang w:val="id-ID"/>
        </w:rPr>
        <w:t xml:space="preserve"> 2 cm</w:t>
      </w:r>
      <w:r w:rsidRPr="003E1C25">
        <w:rPr>
          <w:rFonts w:asciiTheme="majorHAnsi" w:hAnsiTheme="majorHAnsi"/>
          <w:sz w:val="20"/>
          <w:szCs w:val="20"/>
        </w:rPr>
        <w:t>,</w:t>
      </w:r>
      <w:r w:rsidR="003F597D" w:rsidRPr="003E1C25">
        <w:rPr>
          <w:rFonts w:asciiTheme="majorHAnsi" w:hAnsiTheme="majorHAnsi"/>
          <w:sz w:val="20"/>
          <w:szCs w:val="20"/>
          <w:lang w:val="id-ID"/>
        </w:rPr>
        <w:t xml:space="preserve"> margin</w:t>
      </w:r>
      <w:r w:rsidRPr="003E1C25">
        <w:rPr>
          <w:rFonts w:asciiTheme="majorHAnsi" w:hAnsiTheme="majorHAnsi"/>
          <w:sz w:val="20"/>
          <w:szCs w:val="20"/>
        </w:rPr>
        <w:t xml:space="preserve"> kiri </w:t>
      </w:r>
      <w:r w:rsidR="003F597D" w:rsidRPr="003E1C25">
        <w:rPr>
          <w:rFonts w:asciiTheme="majorHAnsi" w:hAnsiTheme="majorHAnsi"/>
          <w:sz w:val="20"/>
          <w:szCs w:val="20"/>
          <w:lang w:val="id-ID"/>
        </w:rPr>
        <w:t xml:space="preserve">dan kanan </w:t>
      </w:r>
      <w:r w:rsidR="003F597D" w:rsidRPr="003E1C25">
        <w:rPr>
          <w:rFonts w:asciiTheme="majorHAnsi" w:hAnsiTheme="majorHAnsi"/>
          <w:sz w:val="20"/>
          <w:szCs w:val="20"/>
        </w:rPr>
        <w:t>1,5 cm</w:t>
      </w:r>
      <w:r w:rsidRPr="003E1C25">
        <w:rPr>
          <w:rFonts w:asciiTheme="majorHAnsi" w:hAnsiTheme="majorHAnsi"/>
          <w:sz w:val="20"/>
          <w:szCs w:val="20"/>
        </w:rPr>
        <w:t>.</w:t>
      </w:r>
      <w:r w:rsidR="00D7673E" w:rsidRPr="003E1C25">
        <w:rPr>
          <w:rFonts w:asciiTheme="majorHAnsi" w:hAnsiTheme="majorHAnsi"/>
          <w:sz w:val="20"/>
          <w:szCs w:val="20"/>
          <w:lang w:val="id-ID"/>
        </w:rPr>
        <w:t xml:space="preserve"> Tulisan diketik dengan huruf Cambria.</w:t>
      </w:r>
    </w:p>
    <w:p w:rsidR="00B85BC3" w:rsidRPr="003E1C25" w:rsidRDefault="00B85BC3" w:rsidP="00B85BC3">
      <w:pPr>
        <w:pStyle w:val="ListParagraph"/>
        <w:numPr>
          <w:ilvl w:val="0"/>
          <w:numId w:val="40"/>
        </w:numPr>
        <w:tabs>
          <w:tab w:val="center" w:pos="4680"/>
          <w:tab w:val="left" w:pos="7786"/>
        </w:tabs>
        <w:jc w:val="both"/>
        <w:rPr>
          <w:rFonts w:asciiTheme="majorHAnsi" w:hAnsiTheme="majorHAnsi"/>
          <w:sz w:val="20"/>
          <w:szCs w:val="20"/>
        </w:rPr>
      </w:pPr>
      <w:r w:rsidRPr="003E1C25">
        <w:rPr>
          <w:rFonts w:asciiTheme="majorHAnsi" w:hAnsiTheme="majorHAnsi"/>
          <w:sz w:val="20"/>
          <w:szCs w:val="20"/>
        </w:rPr>
        <w:t xml:space="preserve">Kutipan langsung yang panjangnya (lebih dari tiga baris) diketik dengan jarak satu baris dengan </w:t>
      </w:r>
      <w:r w:rsidRPr="003E1C25">
        <w:rPr>
          <w:rFonts w:asciiTheme="majorHAnsi" w:hAnsiTheme="majorHAnsi"/>
          <w:i/>
          <w:sz w:val="20"/>
          <w:szCs w:val="20"/>
        </w:rPr>
        <w:t xml:space="preserve">indented style </w:t>
      </w:r>
      <w:r w:rsidRPr="003E1C25">
        <w:rPr>
          <w:rFonts w:asciiTheme="majorHAnsi" w:hAnsiTheme="majorHAnsi"/>
          <w:sz w:val="20"/>
          <w:szCs w:val="20"/>
        </w:rPr>
        <w:t xml:space="preserve">(bentuk berinden). Kutipan bahasa asing ditulis dengan </w:t>
      </w:r>
      <w:r w:rsidRPr="003E1C25">
        <w:rPr>
          <w:rFonts w:asciiTheme="majorHAnsi" w:hAnsiTheme="majorHAnsi"/>
          <w:i/>
          <w:sz w:val="20"/>
          <w:szCs w:val="20"/>
        </w:rPr>
        <w:t>italic style</w:t>
      </w:r>
      <w:r w:rsidRPr="003E1C25">
        <w:rPr>
          <w:rFonts w:asciiTheme="majorHAnsi" w:hAnsiTheme="majorHAnsi"/>
          <w:sz w:val="20"/>
          <w:szCs w:val="20"/>
        </w:rPr>
        <w:t xml:space="preserve"> (bentuk miring).</w:t>
      </w:r>
    </w:p>
    <w:p w:rsidR="00B85BC3" w:rsidRPr="003E1C25" w:rsidRDefault="00B85BC3" w:rsidP="00B85BC3">
      <w:pPr>
        <w:pStyle w:val="ListParagraph"/>
        <w:numPr>
          <w:ilvl w:val="0"/>
          <w:numId w:val="40"/>
        </w:numPr>
        <w:tabs>
          <w:tab w:val="center" w:pos="4680"/>
          <w:tab w:val="left" w:pos="7786"/>
        </w:tabs>
        <w:jc w:val="both"/>
        <w:rPr>
          <w:rFonts w:asciiTheme="majorHAnsi" w:hAnsiTheme="majorHAnsi"/>
          <w:i/>
          <w:sz w:val="20"/>
          <w:szCs w:val="20"/>
        </w:rPr>
      </w:pPr>
      <w:r w:rsidRPr="003E1C25">
        <w:rPr>
          <w:rFonts w:asciiTheme="majorHAnsi" w:hAnsiTheme="majorHAnsi"/>
          <w:sz w:val="20"/>
          <w:szCs w:val="20"/>
        </w:rPr>
        <w:t>Angka, lafalkan angka dari satu sampai dengan sepuluh, kecuali jika digunakan dalam tabel atau daftar dan ketika digunakan dalam unit atau kuantitas matematis, statistik, keilmuan atau teknis seperti jarak, bobot, dan ukuran. Misalnya</w:t>
      </w:r>
      <w:r w:rsidRPr="003E1C25">
        <w:rPr>
          <w:rFonts w:asciiTheme="majorHAnsi" w:hAnsiTheme="majorHAnsi"/>
          <w:i/>
          <w:sz w:val="20"/>
          <w:szCs w:val="20"/>
        </w:rPr>
        <w:t xml:space="preserve"> dua hari, 8 centimeter, 45 tahun. </w:t>
      </w:r>
      <w:r w:rsidRPr="003E1C25">
        <w:rPr>
          <w:rFonts w:asciiTheme="majorHAnsi" w:hAnsiTheme="majorHAnsi"/>
          <w:sz w:val="20"/>
          <w:szCs w:val="20"/>
        </w:rPr>
        <w:t xml:space="preserve">Semua angka lainnya disajikan secara numerik. Umumnya kalau dalam perkiraan, angka dilafalkan; Misalnya : </w:t>
      </w:r>
      <w:r w:rsidRPr="003E1C25">
        <w:rPr>
          <w:rFonts w:asciiTheme="majorHAnsi" w:hAnsiTheme="majorHAnsi"/>
          <w:i/>
          <w:sz w:val="20"/>
          <w:szCs w:val="20"/>
        </w:rPr>
        <w:t>kira-kira sepuluh tahun.</w:t>
      </w:r>
    </w:p>
    <w:p w:rsidR="00B85BC3" w:rsidRPr="003E1C25" w:rsidRDefault="00B85BC3" w:rsidP="00B85BC3">
      <w:pPr>
        <w:pStyle w:val="ListParagraph"/>
        <w:numPr>
          <w:ilvl w:val="0"/>
          <w:numId w:val="40"/>
        </w:numPr>
        <w:tabs>
          <w:tab w:val="center" w:pos="4680"/>
          <w:tab w:val="left" w:pos="7786"/>
        </w:tabs>
        <w:jc w:val="both"/>
        <w:rPr>
          <w:rFonts w:asciiTheme="majorHAnsi" w:hAnsiTheme="majorHAnsi"/>
          <w:i/>
          <w:sz w:val="20"/>
          <w:szCs w:val="20"/>
        </w:rPr>
      </w:pPr>
      <w:r w:rsidRPr="003E1C25">
        <w:rPr>
          <w:rFonts w:asciiTheme="majorHAnsi" w:hAnsiTheme="majorHAnsi"/>
          <w:i/>
          <w:sz w:val="20"/>
          <w:szCs w:val="20"/>
        </w:rPr>
        <w:t>Persentase dan Pemecahan Desimal,</w:t>
      </w:r>
      <w:r w:rsidRPr="003E1C25">
        <w:rPr>
          <w:rFonts w:asciiTheme="majorHAnsi" w:hAnsiTheme="majorHAnsi"/>
          <w:sz w:val="20"/>
          <w:szCs w:val="20"/>
        </w:rPr>
        <w:t xml:space="preserve">untuk penggunaan yang bukan teknis gunakan kata </w:t>
      </w:r>
      <w:r w:rsidRPr="003E1C25">
        <w:rPr>
          <w:rFonts w:asciiTheme="majorHAnsi" w:hAnsiTheme="majorHAnsi"/>
          <w:i/>
          <w:sz w:val="20"/>
          <w:szCs w:val="20"/>
        </w:rPr>
        <w:t xml:space="preserve">persen </w:t>
      </w:r>
      <w:r w:rsidRPr="003E1C25">
        <w:rPr>
          <w:rFonts w:asciiTheme="majorHAnsi" w:hAnsiTheme="majorHAnsi"/>
          <w:sz w:val="20"/>
          <w:szCs w:val="20"/>
        </w:rPr>
        <w:t>dan teks; untuk penggunaan teknis gunakan %.</w:t>
      </w:r>
    </w:p>
    <w:p w:rsidR="00B85BC3" w:rsidRPr="003E1C25" w:rsidRDefault="00B85BC3" w:rsidP="00B85BC3">
      <w:pPr>
        <w:pStyle w:val="ListParagraph"/>
        <w:numPr>
          <w:ilvl w:val="0"/>
          <w:numId w:val="40"/>
        </w:numPr>
        <w:tabs>
          <w:tab w:val="center" w:pos="4680"/>
          <w:tab w:val="left" w:pos="7786"/>
        </w:tabs>
        <w:jc w:val="both"/>
        <w:rPr>
          <w:rFonts w:asciiTheme="majorHAnsi" w:hAnsiTheme="majorHAnsi"/>
          <w:i/>
          <w:sz w:val="20"/>
          <w:szCs w:val="20"/>
        </w:rPr>
      </w:pPr>
      <w:r w:rsidRPr="003E1C25">
        <w:rPr>
          <w:rFonts w:asciiTheme="majorHAnsi" w:hAnsiTheme="majorHAnsi"/>
          <w:sz w:val="20"/>
          <w:szCs w:val="20"/>
        </w:rPr>
        <w:t xml:space="preserve">Panjang tulisan tidak lebih dari </w:t>
      </w:r>
      <w:r w:rsidR="00945308" w:rsidRPr="003E1C25">
        <w:rPr>
          <w:rFonts w:asciiTheme="majorHAnsi" w:hAnsiTheme="majorHAnsi"/>
          <w:sz w:val="20"/>
          <w:szCs w:val="20"/>
          <w:lang w:val="id-ID"/>
        </w:rPr>
        <w:t>10.</w:t>
      </w:r>
      <w:r w:rsidRPr="003E1C25">
        <w:rPr>
          <w:rFonts w:asciiTheme="majorHAnsi" w:hAnsiTheme="majorHAnsi"/>
          <w:sz w:val="20"/>
          <w:szCs w:val="20"/>
        </w:rPr>
        <w:t xml:space="preserve">000 kata (dengan jenis font </w:t>
      </w:r>
      <w:r w:rsidR="00945308" w:rsidRPr="003E1C25">
        <w:rPr>
          <w:rFonts w:asciiTheme="majorHAnsi" w:hAnsiTheme="majorHAnsi"/>
          <w:sz w:val="20"/>
          <w:szCs w:val="20"/>
          <w:lang w:val="id-ID"/>
        </w:rPr>
        <w:t xml:space="preserve">Cambria </w:t>
      </w:r>
      <w:r w:rsidRPr="003E1C25">
        <w:rPr>
          <w:rFonts w:asciiTheme="majorHAnsi" w:hAnsiTheme="majorHAnsi"/>
          <w:sz w:val="20"/>
          <w:szCs w:val="20"/>
        </w:rPr>
        <w:t>ukuran 1</w:t>
      </w:r>
      <w:r w:rsidR="00945308" w:rsidRPr="003E1C25">
        <w:rPr>
          <w:rFonts w:asciiTheme="majorHAnsi" w:hAnsiTheme="majorHAnsi"/>
          <w:sz w:val="20"/>
          <w:szCs w:val="20"/>
          <w:lang w:val="id-ID"/>
        </w:rPr>
        <w:t>0</w:t>
      </w:r>
      <w:r w:rsidRPr="003E1C25">
        <w:rPr>
          <w:rFonts w:asciiTheme="majorHAnsi" w:hAnsiTheme="majorHAnsi"/>
          <w:sz w:val="20"/>
          <w:szCs w:val="20"/>
        </w:rPr>
        <w:t xml:space="preserve">) atau maksimal </w:t>
      </w:r>
      <w:r w:rsidR="00945308" w:rsidRPr="003E1C25">
        <w:rPr>
          <w:rFonts w:asciiTheme="majorHAnsi" w:hAnsiTheme="majorHAnsi"/>
          <w:sz w:val="20"/>
          <w:szCs w:val="20"/>
          <w:lang w:val="id-ID"/>
        </w:rPr>
        <w:t>20</w:t>
      </w:r>
      <w:r w:rsidRPr="003E1C25">
        <w:rPr>
          <w:rFonts w:asciiTheme="majorHAnsi" w:hAnsiTheme="majorHAnsi"/>
          <w:sz w:val="20"/>
          <w:szCs w:val="20"/>
        </w:rPr>
        <w:t xml:space="preserve"> halaman.</w:t>
      </w:r>
    </w:p>
    <w:p w:rsidR="00B85BC3" w:rsidRPr="003E1C25" w:rsidRDefault="00B85BC3" w:rsidP="00B85BC3">
      <w:pPr>
        <w:pStyle w:val="ListParagraph"/>
        <w:numPr>
          <w:ilvl w:val="0"/>
          <w:numId w:val="40"/>
        </w:numPr>
        <w:tabs>
          <w:tab w:val="center" w:pos="4680"/>
          <w:tab w:val="left" w:pos="7786"/>
        </w:tabs>
        <w:jc w:val="both"/>
        <w:rPr>
          <w:rFonts w:asciiTheme="majorHAnsi" w:hAnsiTheme="majorHAnsi"/>
          <w:i/>
          <w:sz w:val="20"/>
          <w:szCs w:val="20"/>
        </w:rPr>
      </w:pPr>
      <w:r w:rsidRPr="003E1C25">
        <w:rPr>
          <w:rFonts w:asciiTheme="majorHAnsi" w:hAnsiTheme="majorHAnsi"/>
          <w:sz w:val="20"/>
          <w:szCs w:val="20"/>
        </w:rPr>
        <w:t>Semua halaman termasuk tabel, lampiran, dan referensi harus diberi nomor urut halaman.</w:t>
      </w:r>
    </w:p>
    <w:p w:rsidR="00B85BC3" w:rsidRPr="003E1C25" w:rsidRDefault="00B85BC3" w:rsidP="00B85BC3">
      <w:pPr>
        <w:pStyle w:val="ListParagraph"/>
        <w:numPr>
          <w:ilvl w:val="0"/>
          <w:numId w:val="40"/>
        </w:numPr>
        <w:tabs>
          <w:tab w:val="center" w:pos="4680"/>
          <w:tab w:val="left" w:pos="7786"/>
        </w:tabs>
        <w:jc w:val="both"/>
        <w:rPr>
          <w:rFonts w:asciiTheme="majorHAnsi" w:hAnsiTheme="majorHAnsi"/>
          <w:i/>
          <w:sz w:val="20"/>
          <w:szCs w:val="20"/>
        </w:rPr>
      </w:pPr>
      <w:r w:rsidRPr="003E1C25">
        <w:rPr>
          <w:rFonts w:asciiTheme="majorHAnsi" w:hAnsiTheme="majorHAnsi"/>
          <w:sz w:val="20"/>
          <w:szCs w:val="20"/>
        </w:rPr>
        <w:t>Tabel, gambar, instrument penelitian sebaiknya dapat disajikan pada halaman terpisah dari badan tulisan (umumnya di bagian akhir naskah dalam bentuk lampiran). Penulis cukup menyebutkan pada bagian didalam teks, tempat pencantuman tabel atau gambar.</w:t>
      </w:r>
    </w:p>
    <w:p w:rsidR="00B85BC3" w:rsidRPr="003E1C25" w:rsidRDefault="00B85BC3" w:rsidP="00B85BC3">
      <w:pPr>
        <w:pStyle w:val="ListParagraph"/>
        <w:numPr>
          <w:ilvl w:val="0"/>
          <w:numId w:val="40"/>
        </w:numPr>
        <w:tabs>
          <w:tab w:val="center" w:pos="4680"/>
          <w:tab w:val="left" w:pos="7786"/>
        </w:tabs>
        <w:jc w:val="both"/>
        <w:rPr>
          <w:rFonts w:asciiTheme="majorHAnsi" w:hAnsiTheme="majorHAnsi"/>
          <w:i/>
          <w:sz w:val="20"/>
          <w:szCs w:val="20"/>
        </w:rPr>
      </w:pPr>
      <w:r w:rsidRPr="003E1C25">
        <w:rPr>
          <w:rFonts w:asciiTheme="majorHAnsi" w:hAnsiTheme="majorHAnsi"/>
          <w:sz w:val="20"/>
          <w:szCs w:val="20"/>
        </w:rPr>
        <w:t>Setiap tabel atau gambar diberi nomor urut, judul yang sesuai dengan isi tabel atau gambar, dan sumber kutipan.</w:t>
      </w:r>
      <w:bookmarkStart w:id="0" w:name="_GoBack"/>
      <w:bookmarkEnd w:id="0"/>
    </w:p>
    <w:p w:rsidR="00B85BC3" w:rsidRPr="003E1C25" w:rsidRDefault="00B85BC3" w:rsidP="00B85BC3">
      <w:pPr>
        <w:pStyle w:val="ListParagraph"/>
        <w:numPr>
          <w:ilvl w:val="0"/>
          <w:numId w:val="40"/>
        </w:numPr>
        <w:tabs>
          <w:tab w:val="center" w:pos="4680"/>
          <w:tab w:val="left" w:pos="7786"/>
        </w:tabs>
        <w:jc w:val="both"/>
        <w:rPr>
          <w:rFonts w:asciiTheme="majorHAnsi" w:hAnsiTheme="majorHAnsi"/>
          <w:i/>
          <w:sz w:val="20"/>
          <w:szCs w:val="20"/>
        </w:rPr>
      </w:pPr>
      <w:r w:rsidRPr="003E1C25">
        <w:rPr>
          <w:rFonts w:asciiTheme="majorHAnsi" w:hAnsiTheme="majorHAnsi"/>
          <w:sz w:val="20"/>
          <w:szCs w:val="20"/>
        </w:rPr>
        <w:lastRenderedPageBreak/>
        <w:t>Daftar pustaka, memuat, sumber – sumber atau literatur yang dikutip dalam penulisan artikel. Hanya sumber yang diacu yang dimuat di daftar referensi.</w:t>
      </w:r>
    </w:p>
    <w:p w:rsidR="00B85BC3" w:rsidRPr="003E1C25" w:rsidRDefault="00B85BC3" w:rsidP="00B85BC3">
      <w:pPr>
        <w:pStyle w:val="ListParagraph"/>
        <w:tabs>
          <w:tab w:val="center" w:pos="4680"/>
          <w:tab w:val="left" w:pos="7786"/>
        </w:tabs>
        <w:ind w:left="1080"/>
        <w:jc w:val="both"/>
        <w:rPr>
          <w:rFonts w:asciiTheme="majorHAnsi" w:hAnsiTheme="majorHAnsi"/>
          <w:i/>
          <w:sz w:val="20"/>
          <w:szCs w:val="20"/>
        </w:rPr>
      </w:pPr>
    </w:p>
    <w:p w:rsidR="00B85BC3" w:rsidRPr="003E1C25" w:rsidRDefault="00B85BC3" w:rsidP="00B85BC3">
      <w:pPr>
        <w:pStyle w:val="ListParagraph"/>
        <w:numPr>
          <w:ilvl w:val="0"/>
          <w:numId w:val="38"/>
        </w:numPr>
        <w:tabs>
          <w:tab w:val="center" w:pos="4680"/>
          <w:tab w:val="left" w:pos="7786"/>
        </w:tabs>
        <w:jc w:val="both"/>
        <w:rPr>
          <w:rFonts w:asciiTheme="majorHAnsi" w:hAnsiTheme="majorHAnsi"/>
          <w:sz w:val="20"/>
          <w:szCs w:val="20"/>
        </w:rPr>
      </w:pPr>
      <w:r w:rsidRPr="003E1C25">
        <w:rPr>
          <w:rFonts w:asciiTheme="majorHAnsi" w:hAnsiTheme="majorHAnsi"/>
          <w:sz w:val="20"/>
          <w:szCs w:val="20"/>
        </w:rPr>
        <w:t>Dokumentasi</w:t>
      </w:r>
    </w:p>
    <w:p w:rsidR="00B85BC3" w:rsidRPr="003E1C25" w:rsidRDefault="00B85BC3" w:rsidP="00B85BC3">
      <w:pPr>
        <w:pStyle w:val="ListParagraph"/>
        <w:tabs>
          <w:tab w:val="center" w:pos="4680"/>
          <w:tab w:val="left" w:pos="7786"/>
        </w:tabs>
        <w:jc w:val="both"/>
        <w:rPr>
          <w:rFonts w:asciiTheme="majorHAnsi" w:hAnsiTheme="majorHAnsi"/>
          <w:sz w:val="20"/>
          <w:szCs w:val="20"/>
        </w:rPr>
      </w:pPr>
      <w:r w:rsidRPr="003E1C25">
        <w:rPr>
          <w:rFonts w:asciiTheme="majorHAnsi" w:hAnsiTheme="majorHAnsi"/>
          <w:i/>
          <w:sz w:val="20"/>
          <w:szCs w:val="20"/>
        </w:rPr>
        <w:t>Acuan</w:t>
      </w:r>
      <w:r w:rsidRPr="003E1C25">
        <w:rPr>
          <w:rFonts w:asciiTheme="majorHAnsi" w:hAnsiTheme="majorHAnsi"/>
          <w:sz w:val="20"/>
          <w:szCs w:val="20"/>
        </w:rPr>
        <w:t>, karya yang diacu harus menggunakan “sistem penulisan tahun” yang mengacu pada karya pada daftar acuan. Penulis harus berupaya untuk mencantumkan halaman karya yang diacu.</w:t>
      </w:r>
    </w:p>
    <w:p w:rsidR="00B85BC3" w:rsidRPr="003E1C25" w:rsidRDefault="00B85BC3" w:rsidP="00B85BC3">
      <w:pPr>
        <w:pStyle w:val="ListParagraph"/>
        <w:numPr>
          <w:ilvl w:val="0"/>
          <w:numId w:val="41"/>
        </w:numPr>
        <w:tabs>
          <w:tab w:val="center" w:pos="4680"/>
          <w:tab w:val="left" w:pos="7786"/>
        </w:tabs>
        <w:jc w:val="both"/>
        <w:rPr>
          <w:rFonts w:asciiTheme="majorHAnsi" w:hAnsiTheme="majorHAnsi"/>
          <w:sz w:val="20"/>
          <w:szCs w:val="20"/>
        </w:rPr>
      </w:pPr>
      <w:r w:rsidRPr="003E1C25">
        <w:rPr>
          <w:rFonts w:asciiTheme="majorHAnsi" w:hAnsiTheme="majorHAnsi"/>
          <w:sz w:val="20"/>
          <w:szCs w:val="20"/>
        </w:rPr>
        <w:t>Dalam teks, karya diacu dengan cara berikut : nama akhir/keluarga penulis dan tahun dalam tanda kurung; contoh: (Jogiyanto, 2000), dua penulis (Jogiyanto dan Hartono, 2002), lebih dari dua penulis (Jogiyanto et al., 2002) lebih dari dua sumber diacu bersamaan (Jogiyanto, 2002; Ciptono, 2004), dua tulisan atau lebih oleh satu penulis (Jogiyanto, 2000 : 121).</w:t>
      </w:r>
    </w:p>
    <w:p w:rsidR="00B85BC3" w:rsidRPr="003E1C25" w:rsidRDefault="00B85BC3" w:rsidP="00B85BC3">
      <w:pPr>
        <w:pStyle w:val="ListParagraph"/>
        <w:numPr>
          <w:ilvl w:val="0"/>
          <w:numId w:val="41"/>
        </w:numPr>
        <w:tabs>
          <w:tab w:val="center" w:pos="4680"/>
          <w:tab w:val="left" w:pos="7786"/>
        </w:tabs>
        <w:jc w:val="both"/>
        <w:rPr>
          <w:rFonts w:asciiTheme="majorHAnsi" w:hAnsiTheme="majorHAnsi"/>
          <w:sz w:val="20"/>
          <w:szCs w:val="20"/>
        </w:rPr>
      </w:pPr>
      <w:r w:rsidRPr="003E1C25">
        <w:rPr>
          <w:rFonts w:asciiTheme="majorHAnsi" w:hAnsiTheme="majorHAnsi"/>
          <w:sz w:val="20"/>
          <w:szCs w:val="20"/>
        </w:rPr>
        <w:t xml:space="preserve">Kecuali bisa menimbulkan kerancuan, jangan gunakan </w:t>
      </w:r>
      <w:r w:rsidRPr="003E1C25">
        <w:rPr>
          <w:rFonts w:asciiTheme="majorHAnsi" w:hAnsiTheme="majorHAnsi"/>
          <w:i/>
          <w:sz w:val="20"/>
          <w:szCs w:val="20"/>
        </w:rPr>
        <w:t>H</w:t>
      </w:r>
      <w:r w:rsidRPr="003E1C25">
        <w:rPr>
          <w:rFonts w:asciiTheme="majorHAnsi" w:hAnsiTheme="majorHAnsi"/>
          <w:sz w:val="20"/>
          <w:szCs w:val="20"/>
        </w:rPr>
        <w:t>, “hal”, atau “</w:t>
      </w:r>
      <w:r w:rsidRPr="003E1C25">
        <w:rPr>
          <w:rFonts w:asciiTheme="majorHAnsi" w:hAnsiTheme="majorHAnsi"/>
          <w:i/>
          <w:sz w:val="20"/>
          <w:szCs w:val="20"/>
        </w:rPr>
        <w:t>halaman</w:t>
      </w:r>
      <w:r w:rsidRPr="003E1C25">
        <w:rPr>
          <w:rFonts w:asciiTheme="majorHAnsi" w:hAnsiTheme="majorHAnsi"/>
          <w:sz w:val="20"/>
          <w:szCs w:val="20"/>
        </w:rPr>
        <w:t>” sebelum nomor halaman tetapi gunakan tanda titik dua; contoh: (Jogiyanto, 1991a) atau (Jogiyanto, 1991a; Hartono 1992b).</w:t>
      </w:r>
    </w:p>
    <w:p w:rsidR="00B85BC3" w:rsidRPr="003E1C25" w:rsidRDefault="00B85BC3" w:rsidP="00B85BC3">
      <w:pPr>
        <w:pStyle w:val="ListParagraph"/>
        <w:numPr>
          <w:ilvl w:val="0"/>
          <w:numId w:val="41"/>
        </w:numPr>
        <w:tabs>
          <w:tab w:val="center" w:pos="4680"/>
          <w:tab w:val="left" w:pos="7786"/>
        </w:tabs>
        <w:jc w:val="both"/>
        <w:rPr>
          <w:rFonts w:asciiTheme="majorHAnsi" w:hAnsiTheme="majorHAnsi"/>
          <w:sz w:val="20"/>
          <w:szCs w:val="20"/>
        </w:rPr>
      </w:pPr>
      <w:r w:rsidRPr="003E1C25">
        <w:rPr>
          <w:rFonts w:asciiTheme="majorHAnsi" w:hAnsiTheme="majorHAnsi"/>
          <w:sz w:val="20"/>
          <w:szCs w:val="20"/>
        </w:rPr>
        <w:t>Jika nama penulis disebutkan dalam teks, tidak perlu diulang dalam acuan, contoh : “Jogiyanto (1991:121) mengatakan……”</w:t>
      </w:r>
    </w:p>
    <w:p w:rsidR="00B85BC3" w:rsidRPr="003E1C25" w:rsidRDefault="00B85BC3" w:rsidP="00B85BC3">
      <w:pPr>
        <w:pStyle w:val="ListParagraph"/>
        <w:numPr>
          <w:ilvl w:val="0"/>
          <w:numId w:val="41"/>
        </w:numPr>
        <w:tabs>
          <w:tab w:val="center" w:pos="4680"/>
          <w:tab w:val="left" w:pos="7786"/>
        </w:tabs>
        <w:jc w:val="both"/>
        <w:rPr>
          <w:rFonts w:asciiTheme="majorHAnsi" w:hAnsiTheme="majorHAnsi"/>
          <w:sz w:val="20"/>
          <w:szCs w:val="20"/>
        </w:rPr>
      </w:pPr>
      <w:r w:rsidRPr="003E1C25">
        <w:rPr>
          <w:rFonts w:asciiTheme="majorHAnsi" w:hAnsiTheme="majorHAnsi"/>
          <w:sz w:val="20"/>
          <w:szCs w:val="20"/>
        </w:rPr>
        <w:t>Acuan ke tulisan yang merupakan karya institusional sedapat mungkin harus menggunakan akronim atau sesingkat sependek mungkin; contoh: (Komite SAK-IAI, PSAK28, 1997).</w:t>
      </w:r>
    </w:p>
    <w:p w:rsidR="00B85BC3" w:rsidRPr="003E1C25" w:rsidRDefault="00B85BC3" w:rsidP="00B85BC3">
      <w:pPr>
        <w:pStyle w:val="ListParagraph"/>
        <w:tabs>
          <w:tab w:val="center" w:pos="4680"/>
          <w:tab w:val="left" w:pos="7786"/>
        </w:tabs>
        <w:ind w:left="1080"/>
        <w:jc w:val="both"/>
        <w:rPr>
          <w:rFonts w:asciiTheme="majorHAnsi" w:hAnsiTheme="majorHAnsi"/>
          <w:sz w:val="20"/>
          <w:szCs w:val="20"/>
        </w:rPr>
      </w:pPr>
    </w:p>
    <w:p w:rsidR="00B85BC3" w:rsidRPr="003E1C25" w:rsidRDefault="00B85BC3" w:rsidP="00B85BC3">
      <w:pPr>
        <w:pStyle w:val="ListParagraph"/>
        <w:numPr>
          <w:ilvl w:val="0"/>
          <w:numId w:val="38"/>
        </w:numPr>
        <w:tabs>
          <w:tab w:val="center" w:pos="4680"/>
          <w:tab w:val="left" w:pos="7786"/>
        </w:tabs>
        <w:jc w:val="both"/>
        <w:rPr>
          <w:rFonts w:asciiTheme="majorHAnsi" w:hAnsiTheme="majorHAnsi"/>
          <w:sz w:val="20"/>
          <w:szCs w:val="20"/>
        </w:rPr>
      </w:pPr>
      <w:r w:rsidRPr="003E1C25">
        <w:rPr>
          <w:rFonts w:asciiTheme="majorHAnsi" w:hAnsiTheme="majorHAnsi"/>
          <w:sz w:val="20"/>
          <w:szCs w:val="20"/>
        </w:rPr>
        <w:t>Format Daftar</w:t>
      </w:r>
      <w:r w:rsidR="003E1C25">
        <w:rPr>
          <w:rFonts w:asciiTheme="majorHAnsi" w:hAnsiTheme="majorHAnsi"/>
          <w:sz w:val="20"/>
          <w:szCs w:val="20"/>
          <w:lang w:val="id-ID"/>
        </w:rPr>
        <w:t xml:space="preserve"> </w:t>
      </w:r>
      <w:r w:rsidRPr="003E1C25">
        <w:rPr>
          <w:rFonts w:asciiTheme="majorHAnsi" w:hAnsiTheme="majorHAnsi"/>
          <w:sz w:val="20"/>
          <w:szCs w:val="20"/>
        </w:rPr>
        <w:t>Pustaka</w:t>
      </w:r>
    </w:p>
    <w:p w:rsidR="00B85BC3" w:rsidRPr="003E1C25" w:rsidRDefault="00B85BC3" w:rsidP="00B85BC3">
      <w:pPr>
        <w:pStyle w:val="ListParagraph"/>
        <w:tabs>
          <w:tab w:val="center" w:pos="4680"/>
          <w:tab w:val="left" w:pos="7786"/>
        </w:tabs>
        <w:jc w:val="both"/>
        <w:rPr>
          <w:rFonts w:asciiTheme="majorHAnsi" w:hAnsiTheme="majorHAnsi"/>
          <w:sz w:val="20"/>
          <w:szCs w:val="20"/>
        </w:rPr>
      </w:pPr>
      <w:r w:rsidRPr="003E1C25">
        <w:rPr>
          <w:rFonts w:asciiTheme="majorHAnsi" w:hAnsiTheme="majorHAnsi"/>
          <w:sz w:val="20"/>
          <w:szCs w:val="20"/>
        </w:rPr>
        <w:t>Daftar pustaka ditulis alphabetis sesuai dengan nama akhir/keluarga (tanpa gelar akademik), baik untuk penulis asing maupun penulis Indonesia.</w:t>
      </w:r>
    </w:p>
    <w:p w:rsidR="00B85BC3" w:rsidRPr="003E1C25" w:rsidRDefault="00B85BC3" w:rsidP="00B85BC3">
      <w:pPr>
        <w:pStyle w:val="ListParagraph"/>
        <w:numPr>
          <w:ilvl w:val="0"/>
          <w:numId w:val="42"/>
        </w:numPr>
        <w:tabs>
          <w:tab w:val="center" w:pos="4680"/>
          <w:tab w:val="left" w:pos="7786"/>
        </w:tabs>
        <w:ind w:left="1080"/>
        <w:jc w:val="both"/>
        <w:rPr>
          <w:rFonts w:asciiTheme="majorHAnsi" w:hAnsiTheme="majorHAnsi"/>
          <w:sz w:val="20"/>
          <w:szCs w:val="20"/>
        </w:rPr>
      </w:pPr>
      <w:r w:rsidRPr="003E1C25">
        <w:rPr>
          <w:rFonts w:asciiTheme="majorHAnsi" w:hAnsiTheme="majorHAnsi"/>
          <w:sz w:val="20"/>
          <w:szCs w:val="20"/>
        </w:rPr>
        <w:t>Satu pengarang</w:t>
      </w:r>
    </w:p>
    <w:p w:rsidR="00B85BC3" w:rsidRPr="003E1C25" w:rsidRDefault="00B85BC3" w:rsidP="00B85BC3">
      <w:pPr>
        <w:pStyle w:val="ListParagraph"/>
        <w:numPr>
          <w:ilvl w:val="0"/>
          <w:numId w:val="43"/>
        </w:numPr>
        <w:tabs>
          <w:tab w:val="center" w:pos="4680"/>
          <w:tab w:val="left" w:pos="7786"/>
        </w:tabs>
        <w:ind w:left="1440"/>
        <w:jc w:val="both"/>
        <w:rPr>
          <w:rFonts w:asciiTheme="majorHAnsi" w:hAnsiTheme="majorHAnsi"/>
          <w:sz w:val="20"/>
          <w:szCs w:val="20"/>
        </w:rPr>
      </w:pPr>
      <w:r w:rsidRPr="003E1C25">
        <w:rPr>
          <w:rFonts w:asciiTheme="majorHAnsi" w:hAnsiTheme="majorHAnsi"/>
          <w:sz w:val="20"/>
          <w:szCs w:val="20"/>
        </w:rPr>
        <w:t xml:space="preserve">Brigham, Eugene F. (1992). </w:t>
      </w:r>
      <w:r w:rsidRPr="003E1C25">
        <w:rPr>
          <w:rFonts w:asciiTheme="majorHAnsi" w:hAnsiTheme="majorHAnsi"/>
          <w:i/>
          <w:sz w:val="20"/>
          <w:szCs w:val="20"/>
        </w:rPr>
        <w:t>Fundamental of Financial Management.</w:t>
      </w:r>
      <w:r w:rsidRPr="003E1C25">
        <w:rPr>
          <w:rFonts w:asciiTheme="majorHAnsi" w:hAnsiTheme="majorHAnsi"/>
          <w:sz w:val="20"/>
          <w:szCs w:val="20"/>
        </w:rPr>
        <w:t>Sixth edition. Fort Worth: The Dryden Press.</w:t>
      </w:r>
    </w:p>
    <w:p w:rsidR="00B85BC3" w:rsidRPr="003E1C25" w:rsidRDefault="00B85BC3" w:rsidP="00B85BC3">
      <w:pPr>
        <w:pStyle w:val="ListParagraph"/>
        <w:tabs>
          <w:tab w:val="center" w:pos="4680"/>
          <w:tab w:val="left" w:pos="7786"/>
        </w:tabs>
        <w:ind w:left="1440"/>
        <w:jc w:val="both"/>
        <w:rPr>
          <w:rFonts w:asciiTheme="majorHAnsi" w:hAnsiTheme="majorHAnsi"/>
          <w:sz w:val="20"/>
          <w:szCs w:val="20"/>
        </w:rPr>
      </w:pPr>
    </w:p>
    <w:p w:rsidR="00B85BC3" w:rsidRPr="003E1C25" w:rsidRDefault="00B85BC3" w:rsidP="00B85BC3">
      <w:pPr>
        <w:pStyle w:val="ListParagraph"/>
        <w:numPr>
          <w:ilvl w:val="0"/>
          <w:numId w:val="42"/>
        </w:numPr>
        <w:tabs>
          <w:tab w:val="center" w:pos="4680"/>
          <w:tab w:val="left" w:pos="7786"/>
        </w:tabs>
        <w:ind w:left="1080"/>
        <w:jc w:val="both"/>
        <w:rPr>
          <w:rFonts w:asciiTheme="majorHAnsi" w:hAnsiTheme="majorHAnsi"/>
          <w:sz w:val="20"/>
          <w:szCs w:val="20"/>
        </w:rPr>
      </w:pPr>
      <w:r w:rsidRPr="003E1C25">
        <w:rPr>
          <w:rFonts w:asciiTheme="majorHAnsi" w:hAnsiTheme="majorHAnsi"/>
          <w:sz w:val="20"/>
          <w:szCs w:val="20"/>
        </w:rPr>
        <w:t>Dua pengarang</w:t>
      </w:r>
    </w:p>
    <w:p w:rsidR="00B85BC3" w:rsidRPr="003E1C25" w:rsidRDefault="00B85BC3" w:rsidP="00B85BC3">
      <w:pPr>
        <w:pStyle w:val="ListParagraph"/>
        <w:numPr>
          <w:ilvl w:val="0"/>
          <w:numId w:val="44"/>
        </w:numPr>
        <w:tabs>
          <w:tab w:val="center" w:pos="4680"/>
          <w:tab w:val="left" w:pos="7786"/>
        </w:tabs>
        <w:ind w:left="1440"/>
        <w:jc w:val="both"/>
        <w:rPr>
          <w:rFonts w:asciiTheme="majorHAnsi" w:hAnsiTheme="majorHAnsi"/>
          <w:i/>
          <w:sz w:val="20"/>
          <w:szCs w:val="20"/>
        </w:rPr>
      </w:pPr>
      <w:r w:rsidRPr="003E1C25">
        <w:rPr>
          <w:rFonts w:asciiTheme="majorHAnsi" w:hAnsiTheme="majorHAnsi"/>
          <w:sz w:val="20"/>
          <w:szCs w:val="20"/>
        </w:rPr>
        <w:t xml:space="preserve">Wolk, Harry I..and Tearney, Michael G. (1997). </w:t>
      </w:r>
      <w:r w:rsidRPr="003E1C25">
        <w:rPr>
          <w:rFonts w:asciiTheme="majorHAnsi" w:hAnsiTheme="majorHAnsi"/>
          <w:i/>
          <w:sz w:val="20"/>
          <w:szCs w:val="20"/>
        </w:rPr>
        <w:t xml:space="preserve">“Accounting Theory: A conceptual and Institutional Approach”. </w:t>
      </w:r>
      <w:r w:rsidRPr="003E1C25">
        <w:rPr>
          <w:rFonts w:asciiTheme="majorHAnsi" w:hAnsiTheme="majorHAnsi"/>
          <w:sz w:val="20"/>
          <w:szCs w:val="20"/>
        </w:rPr>
        <w:t>South Western College Publishing: Cinciannati, Ohio.</w:t>
      </w:r>
    </w:p>
    <w:p w:rsidR="00B85BC3" w:rsidRPr="003E1C25" w:rsidRDefault="00B85BC3" w:rsidP="00B85BC3">
      <w:pPr>
        <w:pStyle w:val="ListParagraph"/>
        <w:tabs>
          <w:tab w:val="center" w:pos="4680"/>
          <w:tab w:val="left" w:pos="7786"/>
        </w:tabs>
        <w:ind w:left="1440"/>
        <w:jc w:val="both"/>
        <w:rPr>
          <w:rFonts w:asciiTheme="majorHAnsi" w:hAnsiTheme="majorHAnsi"/>
          <w:i/>
          <w:sz w:val="20"/>
          <w:szCs w:val="20"/>
        </w:rPr>
      </w:pPr>
    </w:p>
    <w:p w:rsidR="00B85BC3" w:rsidRPr="003E1C25" w:rsidRDefault="00B85BC3" w:rsidP="00B85BC3">
      <w:pPr>
        <w:pStyle w:val="ListParagraph"/>
        <w:numPr>
          <w:ilvl w:val="0"/>
          <w:numId w:val="42"/>
        </w:numPr>
        <w:tabs>
          <w:tab w:val="center" w:pos="4680"/>
          <w:tab w:val="left" w:pos="7786"/>
        </w:tabs>
        <w:ind w:left="1080"/>
        <w:jc w:val="both"/>
        <w:rPr>
          <w:rFonts w:asciiTheme="majorHAnsi" w:hAnsiTheme="majorHAnsi"/>
          <w:sz w:val="20"/>
          <w:szCs w:val="20"/>
        </w:rPr>
      </w:pPr>
      <w:r w:rsidRPr="003E1C25">
        <w:rPr>
          <w:rFonts w:asciiTheme="majorHAnsi" w:hAnsiTheme="majorHAnsi"/>
          <w:sz w:val="20"/>
          <w:szCs w:val="20"/>
        </w:rPr>
        <w:t>Referensi dari majalah/jurnal</w:t>
      </w:r>
    </w:p>
    <w:p w:rsidR="00B85BC3" w:rsidRPr="003E1C25" w:rsidRDefault="00B85BC3" w:rsidP="00B85BC3">
      <w:pPr>
        <w:pStyle w:val="ListParagraph"/>
        <w:numPr>
          <w:ilvl w:val="0"/>
          <w:numId w:val="49"/>
        </w:numPr>
        <w:tabs>
          <w:tab w:val="center" w:pos="4680"/>
          <w:tab w:val="left" w:pos="7786"/>
        </w:tabs>
        <w:jc w:val="both"/>
        <w:rPr>
          <w:rFonts w:asciiTheme="majorHAnsi" w:hAnsiTheme="majorHAnsi"/>
          <w:sz w:val="20"/>
          <w:szCs w:val="20"/>
        </w:rPr>
      </w:pPr>
      <w:r w:rsidRPr="003E1C25">
        <w:rPr>
          <w:rFonts w:asciiTheme="majorHAnsi" w:hAnsiTheme="majorHAnsi"/>
          <w:sz w:val="20"/>
          <w:szCs w:val="20"/>
        </w:rPr>
        <w:t>Swagler, Roger. (1994). “Evolution and Applications of the Term Consumerism: Theme and Variation”. The Journal of Consumer Affairs. February : 347-360.</w:t>
      </w:r>
    </w:p>
    <w:p w:rsidR="00B85BC3" w:rsidRPr="003E1C25" w:rsidRDefault="00B85BC3" w:rsidP="00B85BC3">
      <w:pPr>
        <w:pStyle w:val="ListParagraph"/>
        <w:numPr>
          <w:ilvl w:val="0"/>
          <w:numId w:val="49"/>
        </w:numPr>
        <w:tabs>
          <w:tab w:val="center" w:pos="4680"/>
          <w:tab w:val="left" w:pos="7786"/>
        </w:tabs>
        <w:jc w:val="both"/>
        <w:rPr>
          <w:rFonts w:asciiTheme="majorHAnsi" w:hAnsiTheme="majorHAnsi"/>
          <w:sz w:val="20"/>
          <w:szCs w:val="20"/>
        </w:rPr>
      </w:pPr>
      <w:r w:rsidRPr="003E1C25">
        <w:rPr>
          <w:rFonts w:asciiTheme="majorHAnsi" w:hAnsiTheme="majorHAnsi"/>
          <w:sz w:val="20"/>
          <w:szCs w:val="20"/>
        </w:rPr>
        <w:t xml:space="preserve">Williamson, Lousie A. (1997). “The Implications of Electronic Evidence”. </w:t>
      </w:r>
      <w:r w:rsidRPr="003E1C25">
        <w:rPr>
          <w:rFonts w:asciiTheme="majorHAnsi" w:hAnsiTheme="majorHAnsi"/>
          <w:i/>
          <w:sz w:val="20"/>
          <w:szCs w:val="20"/>
        </w:rPr>
        <w:t>Journal ofaccountancy</w:t>
      </w:r>
      <w:r w:rsidRPr="003E1C25">
        <w:rPr>
          <w:rFonts w:asciiTheme="majorHAnsi" w:hAnsiTheme="majorHAnsi"/>
          <w:sz w:val="20"/>
          <w:szCs w:val="20"/>
        </w:rPr>
        <w:t>. February : 69-71.</w:t>
      </w:r>
    </w:p>
    <w:p w:rsidR="00B85BC3" w:rsidRPr="003E1C25" w:rsidRDefault="00B85BC3" w:rsidP="00B85BC3">
      <w:pPr>
        <w:pStyle w:val="ListParagraph"/>
        <w:numPr>
          <w:ilvl w:val="0"/>
          <w:numId w:val="49"/>
        </w:numPr>
        <w:tabs>
          <w:tab w:val="center" w:pos="4680"/>
          <w:tab w:val="left" w:pos="7786"/>
        </w:tabs>
        <w:jc w:val="both"/>
        <w:rPr>
          <w:rFonts w:asciiTheme="majorHAnsi" w:hAnsiTheme="majorHAnsi"/>
          <w:sz w:val="20"/>
          <w:szCs w:val="20"/>
        </w:rPr>
      </w:pPr>
      <w:r w:rsidRPr="003E1C25">
        <w:rPr>
          <w:rFonts w:asciiTheme="majorHAnsi" w:hAnsiTheme="majorHAnsi"/>
          <w:sz w:val="20"/>
          <w:szCs w:val="20"/>
        </w:rPr>
        <w:t xml:space="preserve">Baxter W. T. (1996). “Future Events – A Conceptual Study of Their Significance for Recognition and Measurement A Review Article”. </w:t>
      </w:r>
      <w:r w:rsidRPr="003E1C25">
        <w:rPr>
          <w:rFonts w:asciiTheme="majorHAnsi" w:hAnsiTheme="majorHAnsi"/>
          <w:i/>
          <w:sz w:val="20"/>
          <w:szCs w:val="20"/>
        </w:rPr>
        <w:t>Accounting and Business Research</w:t>
      </w:r>
      <w:r w:rsidRPr="003E1C25">
        <w:rPr>
          <w:rFonts w:asciiTheme="majorHAnsi" w:hAnsiTheme="majorHAnsi"/>
          <w:sz w:val="20"/>
          <w:szCs w:val="20"/>
        </w:rPr>
        <w:t>. Vol. 26, No. 2.</w:t>
      </w:r>
    </w:p>
    <w:p w:rsidR="00B85BC3" w:rsidRPr="003E1C25" w:rsidRDefault="00B85BC3" w:rsidP="00B85BC3">
      <w:pPr>
        <w:pStyle w:val="ListParagraph"/>
        <w:tabs>
          <w:tab w:val="left" w:pos="1440"/>
          <w:tab w:val="center" w:pos="4680"/>
          <w:tab w:val="left" w:pos="7786"/>
        </w:tabs>
        <w:ind w:left="1440"/>
        <w:jc w:val="both"/>
        <w:rPr>
          <w:rFonts w:asciiTheme="majorHAnsi" w:hAnsiTheme="majorHAnsi"/>
          <w:sz w:val="20"/>
          <w:szCs w:val="20"/>
        </w:rPr>
      </w:pPr>
    </w:p>
    <w:p w:rsidR="00B85BC3" w:rsidRPr="003E1C25" w:rsidRDefault="00B85BC3" w:rsidP="00B85BC3">
      <w:pPr>
        <w:pStyle w:val="ListParagraph"/>
        <w:numPr>
          <w:ilvl w:val="0"/>
          <w:numId w:val="42"/>
        </w:numPr>
        <w:tabs>
          <w:tab w:val="center" w:pos="4680"/>
          <w:tab w:val="left" w:pos="7786"/>
        </w:tabs>
        <w:ind w:left="1080"/>
        <w:jc w:val="both"/>
        <w:rPr>
          <w:rFonts w:asciiTheme="majorHAnsi" w:hAnsiTheme="majorHAnsi"/>
          <w:sz w:val="20"/>
          <w:szCs w:val="20"/>
        </w:rPr>
      </w:pPr>
      <w:r w:rsidRPr="003E1C25">
        <w:rPr>
          <w:rFonts w:asciiTheme="majorHAnsi" w:hAnsiTheme="majorHAnsi"/>
          <w:sz w:val="20"/>
          <w:szCs w:val="20"/>
        </w:rPr>
        <w:t>Referensi dari institusi</w:t>
      </w:r>
    </w:p>
    <w:p w:rsidR="00B85BC3" w:rsidRPr="003E1C25" w:rsidRDefault="00B85BC3" w:rsidP="00B85BC3">
      <w:pPr>
        <w:pStyle w:val="ListParagraph"/>
        <w:numPr>
          <w:ilvl w:val="0"/>
          <w:numId w:val="45"/>
        </w:numPr>
        <w:tabs>
          <w:tab w:val="center" w:pos="4680"/>
          <w:tab w:val="left" w:pos="7786"/>
        </w:tabs>
        <w:ind w:left="1440"/>
        <w:jc w:val="both"/>
        <w:rPr>
          <w:rFonts w:asciiTheme="majorHAnsi" w:hAnsiTheme="majorHAnsi"/>
          <w:sz w:val="20"/>
          <w:szCs w:val="20"/>
        </w:rPr>
      </w:pPr>
      <w:r w:rsidRPr="003E1C25">
        <w:rPr>
          <w:rFonts w:asciiTheme="majorHAnsi" w:hAnsiTheme="majorHAnsi"/>
          <w:sz w:val="20"/>
          <w:szCs w:val="20"/>
        </w:rPr>
        <w:t>Ikatan Akuntan Indonesia (1994). “Standar Profesional Akuntan Publik”. Bagian Penerbitan STIE YKPN: Yogyakarta.</w:t>
      </w:r>
    </w:p>
    <w:p w:rsidR="00B85BC3" w:rsidRPr="003E1C25" w:rsidRDefault="00B85BC3" w:rsidP="00B85BC3">
      <w:pPr>
        <w:pStyle w:val="ListParagraph"/>
        <w:tabs>
          <w:tab w:val="center" w:pos="4680"/>
          <w:tab w:val="left" w:pos="7786"/>
        </w:tabs>
        <w:ind w:left="1440"/>
        <w:jc w:val="both"/>
        <w:rPr>
          <w:rFonts w:asciiTheme="majorHAnsi" w:hAnsiTheme="majorHAnsi"/>
          <w:sz w:val="20"/>
          <w:szCs w:val="20"/>
        </w:rPr>
      </w:pPr>
    </w:p>
    <w:p w:rsidR="00B85BC3" w:rsidRPr="003E1C25" w:rsidRDefault="00B85BC3" w:rsidP="00B85BC3">
      <w:pPr>
        <w:pStyle w:val="ListParagraph"/>
        <w:numPr>
          <w:ilvl w:val="0"/>
          <w:numId w:val="42"/>
        </w:numPr>
        <w:tabs>
          <w:tab w:val="center" w:pos="4680"/>
          <w:tab w:val="left" w:pos="7786"/>
        </w:tabs>
        <w:ind w:left="1080"/>
        <w:jc w:val="both"/>
        <w:rPr>
          <w:rFonts w:asciiTheme="majorHAnsi" w:hAnsiTheme="majorHAnsi"/>
          <w:sz w:val="20"/>
          <w:szCs w:val="20"/>
        </w:rPr>
      </w:pPr>
      <w:r w:rsidRPr="003E1C25">
        <w:rPr>
          <w:rFonts w:asciiTheme="majorHAnsi" w:hAnsiTheme="majorHAnsi"/>
          <w:sz w:val="20"/>
          <w:szCs w:val="20"/>
        </w:rPr>
        <w:t>Referensi dari makalah seminar</w:t>
      </w:r>
    </w:p>
    <w:p w:rsidR="00B85BC3" w:rsidRPr="003E1C25" w:rsidRDefault="00B85BC3" w:rsidP="00B85BC3">
      <w:pPr>
        <w:pStyle w:val="ListParagraph"/>
        <w:numPr>
          <w:ilvl w:val="0"/>
          <w:numId w:val="46"/>
        </w:numPr>
        <w:tabs>
          <w:tab w:val="center" w:pos="4680"/>
          <w:tab w:val="left" w:pos="7786"/>
        </w:tabs>
        <w:ind w:left="1440"/>
        <w:jc w:val="both"/>
        <w:rPr>
          <w:rFonts w:asciiTheme="majorHAnsi" w:hAnsiTheme="majorHAnsi"/>
          <w:sz w:val="20"/>
          <w:szCs w:val="20"/>
        </w:rPr>
      </w:pPr>
      <w:r w:rsidRPr="003E1C25">
        <w:rPr>
          <w:rFonts w:asciiTheme="majorHAnsi" w:hAnsiTheme="majorHAnsi"/>
          <w:sz w:val="20"/>
          <w:szCs w:val="20"/>
        </w:rPr>
        <w:t xml:space="preserve">Kadir, Sjamsir (1996). “Mentalitas dan etos kerja sumber daya manusia”. </w:t>
      </w:r>
      <w:r w:rsidRPr="003E1C25">
        <w:rPr>
          <w:rFonts w:asciiTheme="majorHAnsi" w:hAnsiTheme="majorHAnsi"/>
          <w:i/>
          <w:sz w:val="20"/>
          <w:szCs w:val="20"/>
        </w:rPr>
        <w:t>Makalah seminar nasional strategi meningkatkan kualitas sumber daya manusia dalam era globalisasi :</w:t>
      </w:r>
      <w:r w:rsidRPr="003E1C25">
        <w:rPr>
          <w:rFonts w:asciiTheme="majorHAnsi" w:hAnsiTheme="majorHAnsi"/>
          <w:sz w:val="20"/>
          <w:szCs w:val="20"/>
        </w:rPr>
        <w:t xml:space="preserve"> Yogyakarta: 16-17 Januari.</w:t>
      </w:r>
    </w:p>
    <w:p w:rsidR="00B85BC3" w:rsidRPr="003E1C25" w:rsidRDefault="00B85BC3" w:rsidP="00B85BC3">
      <w:pPr>
        <w:pStyle w:val="ListParagraph"/>
        <w:tabs>
          <w:tab w:val="center" w:pos="4680"/>
          <w:tab w:val="left" w:pos="7786"/>
        </w:tabs>
        <w:ind w:left="1440"/>
        <w:jc w:val="both"/>
        <w:rPr>
          <w:rFonts w:asciiTheme="majorHAnsi" w:hAnsiTheme="majorHAnsi"/>
          <w:sz w:val="20"/>
          <w:szCs w:val="20"/>
        </w:rPr>
      </w:pPr>
    </w:p>
    <w:p w:rsidR="00B85BC3" w:rsidRPr="003E1C25" w:rsidRDefault="00B85BC3" w:rsidP="00B85BC3">
      <w:pPr>
        <w:pStyle w:val="ListParagraph"/>
        <w:numPr>
          <w:ilvl w:val="0"/>
          <w:numId w:val="42"/>
        </w:numPr>
        <w:tabs>
          <w:tab w:val="center" w:pos="4680"/>
          <w:tab w:val="left" w:pos="7786"/>
        </w:tabs>
        <w:ind w:left="1080"/>
        <w:jc w:val="both"/>
        <w:rPr>
          <w:rFonts w:asciiTheme="majorHAnsi" w:hAnsiTheme="majorHAnsi"/>
          <w:sz w:val="20"/>
          <w:szCs w:val="20"/>
        </w:rPr>
      </w:pPr>
      <w:r w:rsidRPr="003E1C25">
        <w:rPr>
          <w:rFonts w:asciiTheme="majorHAnsi" w:hAnsiTheme="majorHAnsi"/>
          <w:sz w:val="20"/>
          <w:szCs w:val="20"/>
        </w:rPr>
        <w:t>Referensi kolektif</w:t>
      </w:r>
    </w:p>
    <w:p w:rsidR="00B85BC3" w:rsidRPr="003E1C25" w:rsidRDefault="00B85BC3" w:rsidP="00B85BC3">
      <w:pPr>
        <w:pStyle w:val="ListParagraph"/>
        <w:numPr>
          <w:ilvl w:val="0"/>
          <w:numId w:val="47"/>
        </w:numPr>
        <w:tabs>
          <w:tab w:val="center" w:pos="4680"/>
          <w:tab w:val="left" w:pos="7786"/>
        </w:tabs>
        <w:ind w:left="1440"/>
        <w:jc w:val="both"/>
        <w:rPr>
          <w:rFonts w:asciiTheme="majorHAnsi" w:hAnsiTheme="majorHAnsi"/>
          <w:i/>
          <w:sz w:val="20"/>
          <w:szCs w:val="20"/>
        </w:rPr>
      </w:pPr>
      <w:r w:rsidRPr="003E1C25">
        <w:rPr>
          <w:rFonts w:asciiTheme="majorHAnsi" w:hAnsiTheme="majorHAnsi"/>
          <w:sz w:val="20"/>
          <w:szCs w:val="20"/>
        </w:rPr>
        <w:t xml:space="preserve">Backhard, Richard (1989). “What is Organization Development?”,dalam: </w:t>
      </w:r>
      <w:r w:rsidRPr="003E1C25">
        <w:rPr>
          <w:rFonts w:asciiTheme="majorHAnsi" w:hAnsiTheme="majorHAnsi"/>
          <w:i/>
          <w:sz w:val="20"/>
          <w:szCs w:val="20"/>
        </w:rPr>
        <w:t xml:space="preserve">Organization Development: Theory,Prentice and Research. </w:t>
      </w:r>
      <w:r w:rsidRPr="003E1C25">
        <w:rPr>
          <w:rFonts w:asciiTheme="majorHAnsi" w:hAnsiTheme="majorHAnsi"/>
          <w:sz w:val="20"/>
          <w:szCs w:val="20"/>
        </w:rPr>
        <w:t>Wendel L. French, Cecil H. Bell, Jr. and Robert A. Zawacki (ed). Homewood, III: Richard D. Irwin.</w:t>
      </w:r>
    </w:p>
    <w:p w:rsidR="00B85BC3" w:rsidRPr="003E1C25" w:rsidRDefault="00B85BC3" w:rsidP="00B85BC3">
      <w:pPr>
        <w:pStyle w:val="ListParagraph"/>
        <w:tabs>
          <w:tab w:val="center" w:pos="4680"/>
          <w:tab w:val="left" w:pos="7786"/>
        </w:tabs>
        <w:ind w:left="1440"/>
        <w:jc w:val="both"/>
        <w:rPr>
          <w:rFonts w:asciiTheme="majorHAnsi" w:hAnsiTheme="majorHAnsi"/>
          <w:i/>
          <w:sz w:val="20"/>
          <w:szCs w:val="20"/>
        </w:rPr>
      </w:pPr>
    </w:p>
    <w:p w:rsidR="00B85BC3" w:rsidRPr="003E1C25" w:rsidRDefault="00B85BC3" w:rsidP="00B85BC3">
      <w:pPr>
        <w:pStyle w:val="ListParagraph"/>
        <w:numPr>
          <w:ilvl w:val="0"/>
          <w:numId w:val="42"/>
        </w:numPr>
        <w:tabs>
          <w:tab w:val="center" w:pos="4680"/>
          <w:tab w:val="left" w:pos="7786"/>
        </w:tabs>
        <w:ind w:left="1080"/>
        <w:jc w:val="both"/>
        <w:rPr>
          <w:rFonts w:asciiTheme="majorHAnsi" w:hAnsiTheme="majorHAnsi"/>
          <w:sz w:val="20"/>
          <w:szCs w:val="20"/>
        </w:rPr>
      </w:pPr>
      <w:r w:rsidRPr="003E1C25">
        <w:rPr>
          <w:rFonts w:asciiTheme="majorHAnsi" w:hAnsiTheme="majorHAnsi"/>
          <w:sz w:val="20"/>
          <w:szCs w:val="20"/>
        </w:rPr>
        <w:t>Referensi Elektronik</w:t>
      </w:r>
    </w:p>
    <w:p w:rsidR="00B85BC3" w:rsidRPr="003E1C25" w:rsidRDefault="00B85BC3" w:rsidP="00B85BC3">
      <w:pPr>
        <w:pStyle w:val="ListParagraph"/>
        <w:numPr>
          <w:ilvl w:val="0"/>
          <w:numId w:val="48"/>
        </w:numPr>
        <w:tabs>
          <w:tab w:val="left" w:pos="1440"/>
          <w:tab w:val="center" w:pos="4680"/>
          <w:tab w:val="left" w:pos="7786"/>
        </w:tabs>
        <w:ind w:left="1440"/>
        <w:jc w:val="both"/>
        <w:rPr>
          <w:rFonts w:asciiTheme="majorHAnsi" w:hAnsiTheme="majorHAnsi"/>
          <w:sz w:val="20"/>
          <w:szCs w:val="20"/>
        </w:rPr>
      </w:pPr>
      <w:r w:rsidRPr="003E1C25">
        <w:rPr>
          <w:rFonts w:asciiTheme="majorHAnsi" w:hAnsiTheme="majorHAnsi"/>
          <w:sz w:val="20"/>
          <w:szCs w:val="20"/>
        </w:rPr>
        <w:t xml:space="preserve">Boon, J. (tanpa bulan). Anthropology of regional. Melalui </w:t>
      </w:r>
      <w:hyperlink r:id="rId9" w:history="1">
        <w:r w:rsidRPr="003E1C25">
          <w:rPr>
            <w:rStyle w:val="Hyperlink"/>
            <w:rFonts w:asciiTheme="majorHAnsi" w:hAnsiTheme="majorHAnsi"/>
            <w:color w:val="auto"/>
            <w:sz w:val="20"/>
            <w:szCs w:val="20"/>
          </w:rPr>
          <w:t>http://www.indiana.edu/~wanthro/religion.htm</w:t>
        </w:r>
      </w:hyperlink>
      <w:r w:rsidRPr="003E1C25">
        <w:rPr>
          <w:rFonts w:asciiTheme="majorHAnsi" w:hAnsiTheme="majorHAnsi"/>
          <w:sz w:val="20"/>
          <w:szCs w:val="20"/>
        </w:rPr>
        <w:t xml:space="preserve"> {10/5/03}.</w:t>
      </w:r>
    </w:p>
    <w:p w:rsidR="00943937" w:rsidRPr="003E1C25" w:rsidRDefault="00B85BC3" w:rsidP="00B85BC3">
      <w:pPr>
        <w:pStyle w:val="ListParagraph"/>
        <w:numPr>
          <w:ilvl w:val="0"/>
          <w:numId w:val="48"/>
        </w:numPr>
        <w:tabs>
          <w:tab w:val="left" w:pos="1440"/>
          <w:tab w:val="center" w:pos="4680"/>
          <w:tab w:val="left" w:pos="7786"/>
        </w:tabs>
        <w:ind w:left="1440"/>
        <w:jc w:val="both"/>
        <w:rPr>
          <w:rFonts w:asciiTheme="majorHAnsi" w:hAnsiTheme="majorHAnsi"/>
          <w:sz w:val="20"/>
          <w:szCs w:val="20"/>
        </w:rPr>
      </w:pPr>
      <w:r w:rsidRPr="003E1C25">
        <w:rPr>
          <w:rFonts w:asciiTheme="majorHAnsi" w:hAnsiTheme="majorHAnsi"/>
          <w:sz w:val="20"/>
          <w:szCs w:val="20"/>
        </w:rPr>
        <w:t xml:space="preserve">Kawasaki, Jodee L., and Matt R. Raveb. 1995. “Computer administreted Surveys in Extension”. Journal of Extension 33 (june). E-Journal on-line. Melalui </w:t>
      </w:r>
      <w:hyperlink r:id="rId10" w:history="1">
        <w:r w:rsidRPr="003E1C25">
          <w:rPr>
            <w:rStyle w:val="Hyperlink"/>
            <w:rFonts w:asciiTheme="majorHAnsi" w:hAnsiTheme="majorHAnsi"/>
            <w:color w:val="auto"/>
            <w:sz w:val="20"/>
            <w:szCs w:val="20"/>
          </w:rPr>
          <w:t>http://www.joe.org/june33/95.htm</w:t>
        </w:r>
      </w:hyperlink>
      <w:r w:rsidRPr="003E1C25">
        <w:rPr>
          <w:rFonts w:asciiTheme="majorHAnsi" w:hAnsiTheme="majorHAnsi"/>
          <w:sz w:val="20"/>
          <w:szCs w:val="20"/>
        </w:rPr>
        <w:t xml:space="preserve"> {06/17/00}.</w:t>
      </w:r>
    </w:p>
    <w:sectPr w:rsidR="00943937" w:rsidRPr="003E1C25" w:rsidSect="00214048">
      <w:headerReference w:type="default" r:id="rId11"/>
      <w:footerReference w:type="default" r:id="rId12"/>
      <w:type w:val="continuous"/>
      <w:pgSz w:w="10319" w:h="14572" w:code="13"/>
      <w:pgMar w:top="1134" w:right="851" w:bottom="1134" w:left="1418" w:header="720" w:footer="720" w:gutter="0"/>
      <w:pgNumType w:fmt="lowerRoman" w:start="6"/>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15B" w:rsidRDefault="000F515B" w:rsidP="005F4244">
      <w:r>
        <w:separator/>
      </w:r>
    </w:p>
  </w:endnote>
  <w:endnote w:type="continuationSeparator" w:id="0">
    <w:p w:rsidR="000F515B" w:rsidRDefault="000F515B" w:rsidP="005F4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7452"/>
      <w:gridCol w:w="828"/>
    </w:tblGrid>
    <w:tr w:rsidR="00D151D1">
      <w:tc>
        <w:tcPr>
          <w:tcW w:w="4500" w:type="pct"/>
          <w:tcBorders>
            <w:top w:val="single" w:sz="4" w:space="0" w:color="000000" w:themeColor="text1"/>
          </w:tcBorders>
        </w:tcPr>
        <w:p w:rsidR="00D151D1" w:rsidRPr="005328A2" w:rsidRDefault="000F515B" w:rsidP="005328A2">
          <w:pPr>
            <w:pStyle w:val="Footer"/>
            <w:jc w:val="right"/>
          </w:pPr>
          <w:sdt>
            <w:sdtPr>
              <w:rPr>
                <w:rFonts w:ascii="Bernard MT Condensed" w:hAnsi="Bernard MT Condensed"/>
              </w:rPr>
              <w:alias w:val="Company"/>
              <w:id w:val="75971759"/>
              <w:placeholder>
                <w:docPart w:val="679D539B9F00412F90A6594D52EDE0CD"/>
              </w:placeholder>
              <w:dataBinding w:prefixMappings="xmlns:ns0='http://schemas.openxmlformats.org/officeDocument/2006/extended-properties'" w:xpath="/ns0:Properties[1]/ns0:Company[1]" w:storeItemID="{6668398D-A668-4E3E-A5EB-62B293D839F1}"/>
              <w:text/>
            </w:sdtPr>
            <w:sdtEndPr/>
            <w:sdtContent>
              <w:r w:rsidR="006E5D4F">
                <w:rPr>
                  <w:rFonts w:ascii="Bernard MT Condensed" w:hAnsi="Bernard MT Condensed"/>
                  <w:lang w:val="id-ID"/>
                </w:rPr>
                <w:t>SM</w:t>
              </w:r>
              <w:r w:rsidR="00D151D1" w:rsidRPr="00D151D1">
                <w:rPr>
                  <w:rFonts w:ascii="Bernard MT Condensed" w:hAnsi="Bernard MT Condensed"/>
                  <w:lang w:val="id-ID"/>
                </w:rPr>
                <w:t>AR</w:t>
              </w:r>
              <w:r w:rsidR="006E5D4F">
                <w:rPr>
                  <w:rFonts w:ascii="Bernard MT Condensed" w:hAnsi="Bernard MT Condensed"/>
                  <w:lang w:val="id-ID"/>
                </w:rPr>
                <w:t>T</w:t>
              </w:r>
              <w:r w:rsidR="00D151D1" w:rsidRPr="00D151D1">
                <w:rPr>
                  <w:rFonts w:ascii="Bernard MT Condensed" w:hAnsi="Bernard MT Condensed"/>
                  <w:lang w:val="id-ID"/>
                </w:rPr>
                <w:t xml:space="preserve"> – St</w:t>
              </w:r>
              <w:r w:rsidR="00D151D1">
                <w:rPr>
                  <w:rFonts w:ascii="Bernard MT Condensed" w:hAnsi="Bernard MT Condensed"/>
                  <w:lang w:val="id-ID"/>
                </w:rPr>
                <w:t>u</w:t>
              </w:r>
              <w:r w:rsidR="00D151D1" w:rsidRPr="00D151D1">
                <w:rPr>
                  <w:rFonts w:ascii="Bernard MT Condensed" w:hAnsi="Bernard MT Condensed"/>
                  <w:lang w:val="id-ID"/>
                </w:rPr>
                <w:t xml:space="preserve">dy &amp; </w:t>
              </w:r>
              <w:r w:rsidR="006E5D4F">
                <w:rPr>
                  <w:rFonts w:ascii="Bernard MT Condensed" w:hAnsi="Bernard MT Condensed"/>
                  <w:lang w:val="id-ID"/>
                </w:rPr>
                <w:t>Management</w:t>
              </w:r>
              <w:r w:rsidR="00D151D1" w:rsidRPr="00D151D1">
                <w:rPr>
                  <w:rFonts w:ascii="Bernard MT Condensed" w:hAnsi="Bernard MT Condensed"/>
                  <w:lang w:val="id-ID"/>
                </w:rPr>
                <w:t xml:space="preserve"> Resea</w:t>
              </w:r>
              <w:r w:rsidR="00FD6E0E">
                <w:rPr>
                  <w:rFonts w:ascii="Bernard MT Condensed" w:hAnsi="Bernard MT Condensed"/>
                  <w:lang w:val="id-ID"/>
                </w:rPr>
                <w:t>r</w:t>
              </w:r>
              <w:r w:rsidR="00D151D1" w:rsidRPr="00D151D1">
                <w:rPr>
                  <w:rFonts w:ascii="Bernard MT Condensed" w:hAnsi="Bernard MT Condensed"/>
                  <w:lang w:val="id-ID"/>
                </w:rPr>
                <w:t>ch</w:t>
              </w:r>
            </w:sdtContent>
          </w:sdt>
          <w:r w:rsidR="00D151D1">
            <w:t xml:space="preserve"> | </w:t>
          </w:r>
          <w:r w:rsidR="00D151D1">
            <w:rPr>
              <w:lang w:val="id-ID"/>
            </w:rPr>
            <w:t xml:space="preserve">Vol </w:t>
          </w:r>
          <w:r w:rsidR="006C729F">
            <w:rPr>
              <w:lang w:val="id-ID"/>
            </w:rPr>
            <w:t>XI</w:t>
          </w:r>
          <w:r w:rsidR="00494FC8">
            <w:rPr>
              <w:lang w:val="id-ID"/>
            </w:rPr>
            <w:t>I</w:t>
          </w:r>
          <w:r w:rsidR="005328A2">
            <w:t>I</w:t>
          </w:r>
          <w:r w:rsidR="006C729F">
            <w:rPr>
              <w:lang w:val="id-ID"/>
            </w:rPr>
            <w:t>,</w:t>
          </w:r>
          <w:r w:rsidR="00D151D1">
            <w:rPr>
              <w:lang w:val="id-ID"/>
            </w:rPr>
            <w:t xml:space="preserve"> No</w:t>
          </w:r>
          <w:r w:rsidR="006C729F">
            <w:rPr>
              <w:lang w:val="id-ID"/>
            </w:rPr>
            <w:t>.</w:t>
          </w:r>
          <w:r w:rsidR="00D151D1">
            <w:rPr>
              <w:lang w:val="id-ID"/>
            </w:rPr>
            <w:t xml:space="preserve"> </w:t>
          </w:r>
          <w:r w:rsidR="005328A2">
            <w:t>2</w:t>
          </w:r>
          <w:r w:rsidR="006C729F">
            <w:rPr>
              <w:lang w:val="id-ID"/>
            </w:rPr>
            <w:t xml:space="preserve"> - </w:t>
          </w:r>
          <w:r w:rsidR="00D151D1">
            <w:rPr>
              <w:lang w:val="id-ID"/>
            </w:rPr>
            <w:t>201</w:t>
          </w:r>
          <w:r w:rsidR="005328A2">
            <w:t>6</w:t>
          </w:r>
        </w:p>
      </w:tc>
      <w:tc>
        <w:tcPr>
          <w:tcW w:w="500" w:type="pct"/>
          <w:tcBorders>
            <w:top w:val="single" w:sz="4" w:space="0" w:color="C0504D" w:themeColor="accent2"/>
          </w:tcBorders>
          <w:shd w:val="clear" w:color="auto" w:fill="943634" w:themeFill="accent2" w:themeFillShade="BF"/>
        </w:tcPr>
        <w:p w:rsidR="00D151D1" w:rsidRDefault="000F515B">
          <w:pPr>
            <w:pStyle w:val="Header"/>
            <w:rPr>
              <w:color w:val="FFFFFF" w:themeColor="background1"/>
            </w:rPr>
          </w:pPr>
          <w:r>
            <w:fldChar w:fldCharType="begin"/>
          </w:r>
          <w:r>
            <w:instrText xml:space="preserve"> PAGE   \* MERGEFORMAT </w:instrText>
          </w:r>
          <w:r>
            <w:fldChar w:fldCharType="separate"/>
          </w:r>
          <w:r w:rsidR="005328A2" w:rsidRPr="005328A2">
            <w:rPr>
              <w:noProof/>
              <w:color w:val="FFFFFF" w:themeColor="background1"/>
            </w:rPr>
            <w:t>vi</w:t>
          </w:r>
          <w:r>
            <w:rPr>
              <w:noProof/>
              <w:color w:val="FFFFFF" w:themeColor="background1"/>
            </w:rPr>
            <w:fldChar w:fldCharType="end"/>
          </w:r>
        </w:p>
      </w:tc>
    </w:tr>
  </w:tbl>
  <w:p w:rsidR="002155A8" w:rsidRPr="00464C06" w:rsidRDefault="002155A8" w:rsidP="00464C06">
    <w:pPr>
      <w:pStyle w:val="Footer"/>
      <w:jc w:val="both"/>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15B" w:rsidRDefault="000F515B" w:rsidP="005F4244">
      <w:r>
        <w:separator/>
      </w:r>
    </w:p>
  </w:footnote>
  <w:footnote w:type="continuationSeparator" w:id="0">
    <w:p w:rsidR="000F515B" w:rsidRDefault="000F515B" w:rsidP="005F4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537" w:rsidRPr="004E0D15" w:rsidRDefault="00BE6537" w:rsidP="00767F6F">
    <w:pPr>
      <w:pStyle w:val="Header"/>
      <w:tabs>
        <w:tab w:val="clear" w:pos="4680"/>
        <w:tab w:val="clear" w:pos="9360"/>
      </w:tabs>
      <w:rPr>
        <w:rFonts w:asciiTheme="majorHAnsi" w:hAnsiTheme="majorHAnsi"/>
        <w:lang w:val="id-ID"/>
      </w:rPr>
    </w:pPr>
    <w:r w:rsidRPr="00E950C4">
      <w:rPr>
        <w:rFonts w:ascii="Arial" w:hAnsi="Arial" w:cs="Arial"/>
        <w:lang w:val="id-ID"/>
      </w:rPr>
      <w:ptab w:relativeTo="margin" w:alignment="right" w:leader="none"/>
    </w:r>
    <w:r w:rsidRPr="00E950C4">
      <w:rPr>
        <w:rFonts w:ascii="Arial" w:hAnsi="Arial" w:cs="Arial"/>
        <w:lang w:val="id-ID"/>
      </w:rPr>
      <w:t xml:space="preserve">ISSN : </w:t>
    </w:r>
    <w:r w:rsidR="006E5D4F">
      <w:rPr>
        <w:rFonts w:ascii="Helvetica" w:eastAsia="Times New Roman" w:hAnsi="Helvetica"/>
        <w:lang w:eastAsia="id-ID"/>
      </w:rPr>
      <w:t>1693-447</w:t>
    </w:r>
    <w:r w:rsidR="004E0D15">
      <w:rPr>
        <w:rFonts w:ascii="Helvetica" w:eastAsia="Times New Roman" w:hAnsi="Helvetica"/>
        <w:lang w:val="id-ID" w:eastAsia="id-ID"/>
      </w:rPr>
      <w:t>4</w:t>
    </w:r>
  </w:p>
  <w:p w:rsidR="002155A8" w:rsidRPr="00767F6F" w:rsidRDefault="000F515B" w:rsidP="00767F6F">
    <w:pPr>
      <w:pStyle w:val="Header"/>
      <w:tabs>
        <w:tab w:val="clear" w:pos="4680"/>
        <w:tab w:val="clear" w:pos="9360"/>
      </w:tabs>
      <w:rPr>
        <w:lang w:val="id-ID"/>
      </w:rPr>
    </w:pPr>
    <w:r>
      <w:rPr>
        <w:lang w:val="id-ID"/>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C340D"/>
    <w:multiLevelType w:val="hybridMultilevel"/>
    <w:tmpl w:val="25FCA93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04101454"/>
    <w:multiLevelType w:val="hybridMultilevel"/>
    <w:tmpl w:val="D4F0897E"/>
    <w:lvl w:ilvl="0" w:tplc="C838C08C">
      <w:start w:val="1"/>
      <w:numFmt w:val="decimal"/>
      <w:lvlText w:val="%1."/>
      <w:lvlJc w:val="left"/>
      <w:pPr>
        <w:tabs>
          <w:tab w:val="num" w:pos="930"/>
        </w:tabs>
        <w:ind w:left="930" w:hanging="570"/>
      </w:pPr>
      <w:rPr>
        <w:rFonts w:hint="default"/>
      </w:rPr>
    </w:lvl>
    <w:lvl w:ilvl="1" w:tplc="06368ABE">
      <w:start w:val="1"/>
      <w:numFmt w:val="lowerLetter"/>
      <w:lvlText w:val="%2."/>
      <w:lvlJc w:val="left"/>
      <w:pPr>
        <w:tabs>
          <w:tab w:val="num" w:pos="1440"/>
        </w:tabs>
        <w:ind w:left="1440" w:hanging="360"/>
      </w:pPr>
      <w:rPr>
        <w:rFonts w:hint="default"/>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C77279"/>
    <w:multiLevelType w:val="hybridMultilevel"/>
    <w:tmpl w:val="619895FE"/>
    <w:lvl w:ilvl="0" w:tplc="0409000F">
      <w:start w:val="1"/>
      <w:numFmt w:val="decimal"/>
      <w:lvlText w:val="%1."/>
      <w:lvlJc w:val="left"/>
      <w:pPr>
        <w:tabs>
          <w:tab w:val="num" w:pos="6"/>
        </w:tabs>
        <w:ind w:left="6" w:hanging="360"/>
      </w:pPr>
      <w:rPr>
        <w:rFonts w:hint="default"/>
      </w:rPr>
    </w:lvl>
    <w:lvl w:ilvl="1" w:tplc="04090019" w:tentative="1">
      <w:start w:val="1"/>
      <w:numFmt w:val="lowerLetter"/>
      <w:lvlText w:val="%2."/>
      <w:lvlJc w:val="left"/>
      <w:pPr>
        <w:tabs>
          <w:tab w:val="num" w:pos="726"/>
        </w:tabs>
        <w:ind w:left="726" w:hanging="360"/>
      </w:pPr>
    </w:lvl>
    <w:lvl w:ilvl="2" w:tplc="0409001B" w:tentative="1">
      <w:start w:val="1"/>
      <w:numFmt w:val="lowerRoman"/>
      <w:lvlText w:val="%3."/>
      <w:lvlJc w:val="right"/>
      <w:pPr>
        <w:tabs>
          <w:tab w:val="num" w:pos="1446"/>
        </w:tabs>
        <w:ind w:left="1446" w:hanging="180"/>
      </w:pPr>
    </w:lvl>
    <w:lvl w:ilvl="3" w:tplc="0409000F" w:tentative="1">
      <w:start w:val="1"/>
      <w:numFmt w:val="decimal"/>
      <w:lvlText w:val="%4."/>
      <w:lvlJc w:val="left"/>
      <w:pPr>
        <w:tabs>
          <w:tab w:val="num" w:pos="2166"/>
        </w:tabs>
        <w:ind w:left="2166" w:hanging="360"/>
      </w:pPr>
    </w:lvl>
    <w:lvl w:ilvl="4" w:tplc="04090019" w:tentative="1">
      <w:start w:val="1"/>
      <w:numFmt w:val="lowerLetter"/>
      <w:lvlText w:val="%5."/>
      <w:lvlJc w:val="left"/>
      <w:pPr>
        <w:tabs>
          <w:tab w:val="num" w:pos="2886"/>
        </w:tabs>
        <w:ind w:left="2886" w:hanging="360"/>
      </w:pPr>
    </w:lvl>
    <w:lvl w:ilvl="5" w:tplc="0409001B" w:tentative="1">
      <w:start w:val="1"/>
      <w:numFmt w:val="lowerRoman"/>
      <w:lvlText w:val="%6."/>
      <w:lvlJc w:val="right"/>
      <w:pPr>
        <w:tabs>
          <w:tab w:val="num" w:pos="3606"/>
        </w:tabs>
        <w:ind w:left="3606" w:hanging="180"/>
      </w:pPr>
    </w:lvl>
    <w:lvl w:ilvl="6" w:tplc="0409000F" w:tentative="1">
      <w:start w:val="1"/>
      <w:numFmt w:val="decimal"/>
      <w:lvlText w:val="%7."/>
      <w:lvlJc w:val="left"/>
      <w:pPr>
        <w:tabs>
          <w:tab w:val="num" w:pos="4326"/>
        </w:tabs>
        <w:ind w:left="4326" w:hanging="360"/>
      </w:pPr>
    </w:lvl>
    <w:lvl w:ilvl="7" w:tplc="04090019" w:tentative="1">
      <w:start w:val="1"/>
      <w:numFmt w:val="lowerLetter"/>
      <w:lvlText w:val="%8."/>
      <w:lvlJc w:val="left"/>
      <w:pPr>
        <w:tabs>
          <w:tab w:val="num" w:pos="5046"/>
        </w:tabs>
        <w:ind w:left="5046" w:hanging="360"/>
      </w:pPr>
    </w:lvl>
    <w:lvl w:ilvl="8" w:tplc="0409001B" w:tentative="1">
      <w:start w:val="1"/>
      <w:numFmt w:val="lowerRoman"/>
      <w:lvlText w:val="%9."/>
      <w:lvlJc w:val="right"/>
      <w:pPr>
        <w:tabs>
          <w:tab w:val="num" w:pos="5766"/>
        </w:tabs>
        <w:ind w:left="5766" w:hanging="180"/>
      </w:pPr>
    </w:lvl>
  </w:abstractNum>
  <w:abstractNum w:abstractNumId="3">
    <w:nsid w:val="080B4158"/>
    <w:multiLevelType w:val="multilevel"/>
    <w:tmpl w:val="383CC196"/>
    <w:lvl w:ilvl="0">
      <w:start w:val="3"/>
      <w:numFmt w:val="decimal"/>
      <w:lvlText w:val="%1."/>
      <w:lvlJc w:val="left"/>
      <w:pPr>
        <w:tabs>
          <w:tab w:val="num" w:pos="3240"/>
        </w:tabs>
        <w:ind w:left="32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9BE682E"/>
    <w:multiLevelType w:val="hybridMultilevel"/>
    <w:tmpl w:val="6212BF96"/>
    <w:lvl w:ilvl="0" w:tplc="3F5AB4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CD0637"/>
    <w:multiLevelType w:val="hybridMultilevel"/>
    <w:tmpl w:val="A8A41F4A"/>
    <w:lvl w:ilvl="0" w:tplc="0409000F">
      <w:start w:val="1"/>
      <w:numFmt w:val="decimal"/>
      <w:lvlText w:val="%1."/>
      <w:lvlJc w:val="left"/>
      <w:pPr>
        <w:tabs>
          <w:tab w:val="num" w:pos="720"/>
        </w:tabs>
        <w:ind w:left="720" w:hanging="360"/>
      </w:pPr>
      <w:rPr>
        <w:rFonts w:hint="default"/>
      </w:rPr>
    </w:lvl>
    <w:lvl w:ilvl="1" w:tplc="C02A9702">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AEE05C4"/>
    <w:multiLevelType w:val="hybridMultilevel"/>
    <w:tmpl w:val="3A08A73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start w:val="1"/>
      <w:numFmt w:val="decimal"/>
      <w:lvlText w:val="%7."/>
      <w:lvlJc w:val="left"/>
      <w:pPr>
        <w:tabs>
          <w:tab w:val="num" w:pos="360"/>
        </w:tabs>
        <w:ind w:left="360" w:hanging="360"/>
      </w:pPr>
    </w:lvl>
    <w:lvl w:ilvl="7" w:tplc="04090019">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CF12D22"/>
    <w:multiLevelType w:val="hybridMultilevel"/>
    <w:tmpl w:val="6576DA5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4066AF5"/>
    <w:multiLevelType w:val="hybridMultilevel"/>
    <w:tmpl w:val="669E4DB8"/>
    <w:lvl w:ilvl="0" w:tplc="F216FBA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16C0695A"/>
    <w:multiLevelType w:val="hybridMultilevel"/>
    <w:tmpl w:val="C44049B6"/>
    <w:lvl w:ilvl="0" w:tplc="50AC3EFA">
      <w:start w:val="1"/>
      <w:numFmt w:val="decimal"/>
      <w:lvlText w:val="%1."/>
      <w:lvlJc w:val="left"/>
      <w:pPr>
        <w:ind w:left="720" w:hanging="360"/>
      </w:pPr>
      <w:rPr>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7A84D99"/>
    <w:multiLevelType w:val="hybridMultilevel"/>
    <w:tmpl w:val="F2E0FD50"/>
    <w:lvl w:ilvl="0" w:tplc="5A8E5A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CE70704"/>
    <w:multiLevelType w:val="hybridMultilevel"/>
    <w:tmpl w:val="B6124E9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1DA45CB9"/>
    <w:multiLevelType w:val="hybridMultilevel"/>
    <w:tmpl w:val="C8AE394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DD36CA2"/>
    <w:multiLevelType w:val="hybridMultilevel"/>
    <w:tmpl w:val="FCA26A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2BAE65AF"/>
    <w:multiLevelType w:val="multilevel"/>
    <w:tmpl w:val="566844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FBE4F1F"/>
    <w:multiLevelType w:val="hybridMultilevel"/>
    <w:tmpl w:val="3CC22E70"/>
    <w:lvl w:ilvl="0" w:tplc="79923E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488749E"/>
    <w:multiLevelType w:val="hybridMultilevel"/>
    <w:tmpl w:val="2744BC74"/>
    <w:lvl w:ilvl="0" w:tplc="970E676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34A25C0C"/>
    <w:multiLevelType w:val="hybridMultilevel"/>
    <w:tmpl w:val="5C708CE8"/>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22">
    <w:nsid w:val="3B307178"/>
    <w:multiLevelType w:val="hybridMultilevel"/>
    <w:tmpl w:val="E72ABE9E"/>
    <w:lvl w:ilvl="0" w:tplc="CDAE25F8">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4">
    <w:nsid w:val="419238A1"/>
    <w:multiLevelType w:val="hybridMultilevel"/>
    <w:tmpl w:val="8E282936"/>
    <w:lvl w:ilvl="0" w:tplc="04210011">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5">
    <w:nsid w:val="432A6A73"/>
    <w:multiLevelType w:val="hybridMultilevel"/>
    <w:tmpl w:val="E5C8B09C"/>
    <w:lvl w:ilvl="0" w:tplc="806899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4E66275"/>
    <w:multiLevelType w:val="hybridMultilevel"/>
    <w:tmpl w:val="CD2A40F6"/>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210011">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7">
    <w:nsid w:val="45DA0B3F"/>
    <w:multiLevelType w:val="hybridMultilevel"/>
    <w:tmpl w:val="674A137E"/>
    <w:lvl w:ilvl="0" w:tplc="887C63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6822C04"/>
    <w:multiLevelType w:val="hybridMultilevel"/>
    <w:tmpl w:val="B31009D6"/>
    <w:lvl w:ilvl="0" w:tplc="0421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0">
    <w:nsid w:val="54A3380D"/>
    <w:multiLevelType w:val="hybridMultilevel"/>
    <w:tmpl w:val="15EA0E18"/>
    <w:lvl w:ilvl="0" w:tplc="322665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B15403"/>
    <w:multiLevelType w:val="hybridMultilevel"/>
    <w:tmpl w:val="65666A9C"/>
    <w:lvl w:ilvl="0" w:tplc="2DC403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B244834"/>
    <w:multiLevelType w:val="hybridMultilevel"/>
    <w:tmpl w:val="894800F6"/>
    <w:lvl w:ilvl="0" w:tplc="2D5CB2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D206BF1"/>
    <w:multiLevelType w:val="hybridMultilevel"/>
    <w:tmpl w:val="A15E1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6767A5"/>
    <w:multiLevelType w:val="hybridMultilevel"/>
    <w:tmpl w:val="9BD011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3601DA5"/>
    <w:multiLevelType w:val="hybridMultilevel"/>
    <w:tmpl w:val="DEC0193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6">
    <w:nsid w:val="6987253C"/>
    <w:multiLevelType w:val="hybridMultilevel"/>
    <w:tmpl w:val="7E1C84B8"/>
    <w:lvl w:ilvl="0" w:tplc="04090019">
      <w:start w:val="1"/>
      <w:numFmt w:val="lowerLetter"/>
      <w:lvlText w:val="%1."/>
      <w:lvlJc w:val="left"/>
      <w:pPr>
        <w:tabs>
          <w:tab w:val="num" w:pos="3134"/>
        </w:tabs>
        <w:ind w:left="3134" w:hanging="360"/>
      </w:pPr>
    </w:lvl>
    <w:lvl w:ilvl="1" w:tplc="04090019" w:tentative="1">
      <w:start w:val="1"/>
      <w:numFmt w:val="lowerLetter"/>
      <w:lvlText w:val="%2."/>
      <w:lvlJc w:val="left"/>
      <w:pPr>
        <w:tabs>
          <w:tab w:val="num" w:pos="3854"/>
        </w:tabs>
        <w:ind w:left="3854" w:hanging="360"/>
      </w:pPr>
    </w:lvl>
    <w:lvl w:ilvl="2" w:tplc="0409001B" w:tentative="1">
      <w:start w:val="1"/>
      <w:numFmt w:val="lowerRoman"/>
      <w:lvlText w:val="%3."/>
      <w:lvlJc w:val="right"/>
      <w:pPr>
        <w:tabs>
          <w:tab w:val="num" w:pos="4574"/>
        </w:tabs>
        <w:ind w:left="4574" w:hanging="180"/>
      </w:pPr>
    </w:lvl>
    <w:lvl w:ilvl="3" w:tplc="0409000F" w:tentative="1">
      <w:start w:val="1"/>
      <w:numFmt w:val="decimal"/>
      <w:lvlText w:val="%4."/>
      <w:lvlJc w:val="left"/>
      <w:pPr>
        <w:tabs>
          <w:tab w:val="num" w:pos="5294"/>
        </w:tabs>
        <w:ind w:left="5294" w:hanging="360"/>
      </w:pPr>
    </w:lvl>
    <w:lvl w:ilvl="4" w:tplc="04090019" w:tentative="1">
      <w:start w:val="1"/>
      <w:numFmt w:val="lowerLetter"/>
      <w:lvlText w:val="%5."/>
      <w:lvlJc w:val="left"/>
      <w:pPr>
        <w:tabs>
          <w:tab w:val="num" w:pos="6014"/>
        </w:tabs>
        <w:ind w:left="6014" w:hanging="360"/>
      </w:pPr>
    </w:lvl>
    <w:lvl w:ilvl="5" w:tplc="0409001B" w:tentative="1">
      <w:start w:val="1"/>
      <w:numFmt w:val="lowerRoman"/>
      <w:lvlText w:val="%6."/>
      <w:lvlJc w:val="right"/>
      <w:pPr>
        <w:tabs>
          <w:tab w:val="num" w:pos="6734"/>
        </w:tabs>
        <w:ind w:left="6734" w:hanging="180"/>
      </w:pPr>
    </w:lvl>
    <w:lvl w:ilvl="6" w:tplc="0409000F" w:tentative="1">
      <w:start w:val="1"/>
      <w:numFmt w:val="decimal"/>
      <w:lvlText w:val="%7."/>
      <w:lvlJc w:val="left"/>
      <w:pPr>
        <w:tabs>
          <w:tab w:val="num" w:pos="7454"/>
        </w:tabs>
        <w:ind w:left="7454" w:hanging="360"/>
      </w:pPr>
    </w:lvl>
    <w:lvl w:ilvl="7" w:tplc="04090019" w:tentative="1">
      <w:start w:val="1"/>
      <w:numFmt w:val="lowerLetter"/>
      <w:lvlText w:val="%8."/>
      <w:lvlJc w:val="left"/>
      <w:pPr>
        <w:tabs>
          <w:tab w:val="num" w:pos="8174"/>
        </w:tabs>
        <w:ind w:left="8174" w:hanging="360"/>
      </w:pPr>
    </w:lvl>
    <w:lvl w:ilvl="8" w:tplc="0409001B" w:tentative="1">
      <w:start w:val="1"/>
      <w:numFmt w:val="lowerRoman"/>
      <w:lvlText w:val="%9."/>
      <w:lvlJc w:val="right"/>
      <w:pPr>
        <w:tabs>
          <w:tab w:val="num" w:pos="8894"/>
        </w:tabs>
        <w:ind w:left="8894" w:hanging="180"/>
      </w:pPr>
    </w:lvl>
  </w:abstractNum>
  <w:abstractNum w:abstractNumId="37">
    <w:nsid w:val="6BCD6E32"/>
    <w:multiLevelType w:val="hybridMultilevel"/>
    <w:tmpl w:val="9B30036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40">
    <w:nsid w:val="6E3404B9"/>
    <w:multiLevelType w:val="hybridMultilevel"/>
    <w:tmpl w:val="0890F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490043"/>
    <w:multiLevelType w:val="hybridMultilevel"/>
    <w:tmpl w:val="1B82CF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7B23058"/>
    <w:multiLevelType w:val="hybridMultilevel"/>
    <w:tmpl w:val="BCC084F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94C28E4"/>
    <w:multiLevelType w:val="hybridMultilevel"/>
    <w:tmpl w:val="375E7664"/>
    <w:lvl w:ilvl="0" w:tplc="4B96420C">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EE32C26"/>
    <w:multiLevelType w:val="hybridMultilevel"/>
    <w:tmpl w:val="B1C67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217A8E"/>
    <w:multiLevelType w:val="hybridMultilevel"/>
    <w:tmpl w:val="E07A326C"/>
    <w:lvl w:ilvl="0" w:tplc="04210011">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0"/>
  </w:num>
  <w:num w:numId="2">
    <w:abstractNumId w:val="38"/>
  </w:num>
  <w:num w:numId="3">
    <w:abstractNumId w:val="15"/>
  </w:num>
  <w:num w:numId="4">
    <w:abstractNumId w:val="23"/>
  </w:num>
  <w:num w:numId="5">
    <w:abstractNumId w:val="23"/>
  </w:num>
  <w:num w:numId="6">
    <w:abstractNumId w:val="23"/>
  </w:num>
  <w:num w:numId="7">
    <w:abstractNumId w:val="23"/>
  </w:num>
  <w:num w:numId="8">
    <w:abstractNumId w:val="29"/>
  </w:num>
  <w:num w:numId="9">
    <w:abstractNumId w:val="39"/>
  </w:num>
  <w:num w:numId="10">
    <w:abstractNumId w:val="21"/>
  </w:num>
  <w:num w:numId="11">
    <w:abstractNumId w:val="14"/>
  </w:num>
  <w:num w:numId="12">
    <w:abstractNumId w:val="16"/>
  </w:num>
  <w:num w:numId="13">
    <w:abstractNumId w:val="2"/>
  </w:num>
  <w:num w:numId="14">
    <w:abstractNumId w:val="41"/>
  </w:num>
  <w:num w:numId="15">
    <w:abstractNumId w:val="5"/>
  </w:num>
  <w:num w:numId="16">
    <w:abstractNumId w:val="1"/>
  </w:num>
  <w:num w:numId="17">
    <w:abstractNumId w:val="34"/>
  </w:num>
  <w:num w:numId="18">
    <w:abstractNumId w:val="13"/>
  </w:num>
  <w:num w:numId="19">
    <w:abstractNumId w:val="33"/>
  </w:num>
  <w:num w:numId="20">
    <w:abstractNumId w:val="12"/>
  </w:num>
  <w:num w:numId="21">
    <w:abstractNumId w:val="0"/>
  </w:num>
  <w:num w:numId="22">
    <w:abstractNumId w:val="37"/>
  </w:num>
  <w:num w:numId="23">
    <w:abstractNumId w:val="24"/>
  </w:num>
  <w:num w:numId="24">
    <w:abstractNumId w:val="7"/>
  </w:num>
  <w:num w:numId="25">
    <w:abstractNumId w:val="3"/>
  </w:num>
  <w:num w:numId="26">
    <w:abstractNumId w:val="36"/>
  </w:num>
  <w:num w:numId="27">
    <w:abstractNumId w:val="8"/>
  </w:num>
  <w:num w:numId="28">
    <w:abstractNumId w:val="42"/>
  </w:num>
  <w:num w:numId="29">
    <w:abstractNumId w:val="6"/>
  </w:num>
  <w:num w:numId="30">
    <w:abstractNumId w:val="18"/>
  </w:num>
  <w:num w:numId="31">
    <w:abstractNumId w:val="45"/>
  </w:num>
  <w:num w:numId="32">
    <w:abstractNumId w:val="35"/>
  </w:num>
  <w:num w:numId="33">
    <w:abstractNumId w:val="26"/>
  </w:num>
  <w:num w:numId="34">
    <w:abstractNumId w:val="28"/>
  </w:num>
  <w:num w:numId="35">
    <w:abstractNumId w:val="9"/>
  </w:num>
  <w:num w:numId="36">
    <w:abstractNumId w:val="11"/>
  </w:num>
  <w:num w:numId="37">
    <w:abstractNumId w:val="30"/>
  </w:num>
  <w:num w:numId="38">
    <w:abstractNumId w:val="44"/>
  </w:num>
  <w:num w:numId="39">
    <w:abstractNumId w:val="27"/>
  </w:num>
  <w:num w:numId="40">
    <w:abstractNumId w:val="43"/>
  </w:num>
  <w:num w:numId="41">
    <w:abstractNumId w:val="10"/>
  </w:num>
  <w:num w:numId="42">
    <w:abstractNumId w:val="40"/>
  </w:num>
  <w:num w:numId="43">
    <w:abstractNumId w:val="25"/>
  </w:num>
  <w:num w:numId="44">
    <w:abstractNumId w:val="22"/>
  </w:num>
  <w:num w:numId="45">
    <w:abstractNumId w:val="4"/>
  </w:num>
  <w:num w:numId="46">
    <w:abstractNumId w:val="32"/>
  </w:num>
  <w:num w:numId="47">
    <w:abstractNumId w:val="19"/>
  </w:num>
  <w:num w:numId="48">
    <w:abstractNumId w:val="17"/>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303D9"/>
    <w:rsid w:val="00016A19"/>
    <w:rsid w:val="00016D75"/>
    <w:rsid w:val="00021377"/>
    <w:rsid w:val="00033895"/>
    <w:rsid w:val="00043ED6"/>
    <w:rsid w:val="0006029D"/>
    <w:rsid w:val="000613F5"/>
    <w:rsid w:val="00062815"/>
    <w:rsid w:val="0006426C"/>
    <w:rsid w:val="00081712"/>
    <w:rsid w:val="00081B3C"/>
    <w:rsid w:val="000906D5"/>
    <w:rsid w:val="00090B04"/>
    <w:rsid w:val="00095F69"/>
    <w:rsid w:val="000B5362"/>
    <w:rsid w:val="000C2560"/>
    <w:rsid w:val="000D09D6"/>
    <w:rsid w:val="000D7B8A"/>
    <w:rsid w:val="000F515B"/>
    <w:rsid w:val="001044C9"/>
    <w:rsid w:val="0011295C"/>
    <w:rsid w:val="00142BC2"/>
    <w:rsid w:val="00146DC5"/>
    <w:rsid w:val="00151DED"/>
    <w:rsid w:val="00167519"/>
    <w:rsid w:val="00195560"/>
    <w:rsid w:val="001A58D1"/>
    <w:rsid w:val="001B1757"/>
    <w:rsid w:val="001B3FE1"/>
    <w:rsid w:val="001B6961"/>
    <w:rsid w:val="001D30CA"/>
    <w:rsid w:val="001D7470"/>
    <w:rsid w:val="001E6C2F"/>
    <w:rsid w:val="001F5296"/>
    <w:rsid w:val="00201605"/>
    <w:rsid w:val="00203102"/>
    <w:rsid w:val="00210E96"/>
    <w:rsid w:val="00213073"/>
    <w:rsid w:val="00214048"/>
    <w:rsid w:val="002155A8"/>
    <w:rsid w:val="002238A8"/>
    <w:rsid w:val="002254A9"/>
    <w:rsid w:val="00225E06"/>
    <w:rsid w:val="00226287"/>
    <w:rsid w:val="00237569"/>
    <w:rsid w:val="00247344"/>
    <w:rsid w:val="0025173B"/>
    <w:rsid w:val="00255B6A"/>
    <w:rsid w:val="002673BD"/>
    <w:rsid w:val="00287E29"/>
    <w:rsid w:val="002B4BB3"/>
    <w:rsid w:val="002D4F49"/>
    <w:rsid w:val="002F4ED8"/>
    <w:rsid w:val="003022A8"/>
    <w:rsid w:val="00305F86"/>
    <w:rsid w:val="003140DA"/>
    <w:rsid w:val="0034475C"/>
    <w:rsid w:val="00351A59"/>
    <w:rsid w:val="003618BE"/>
    <w:rsid w:val="00372853"/>
    <w:rsid w:val="0037493F"/>
    <w:rsid w:val="00382C87"/>
    <w:rsid w:val="0039476F"/>
    <w:rsid w:val="003A1AC2"/>
    <w:rsid w:val="003A230D"/>
    <w:rsid w:val="003A5DF9"/>
    <w:rsid w:val="003C5795"/>
    <w:rsid w:val="003C6CBB"/>
    <w:rsid w:val="003E1C25"/>
    <w:rsid w:val="003F180D"/>
    <w:rsid w:val="003F597D"/>
    <w:rsid w:val="004003D2"/>
    <w:rsid w:val="00403046"/>
    <w:rsid w:val="00412E45"/>
    <w:rsid w:val="00413542"/>
    <w:rsid w:val="00414D9B"/>
    <w:rsid w:val="00432B79"/>
    <w:rsid w:val="00433D01"/>
    <w:rsid w:val="00454F49"/>
    <w:rsid w:val="00455FF8"/>
    <w:rsid w:val="00460263"/>
    <w:rsid w:val="00464C06"/>
    <w:rsid w:val="00477A84"/>
    <w:rsid w:val="00477AF1"/>
    <w:rsid w:val="004927E2"/>
    <w:rsid w:val="00494FC8"/>
    <w:rsid w:val="004A4687"/>
    <w:rsid w:val="004D0D3A"/>
    <w:rsid w:val="004D414F"/>
    <w:rsid w:val="004D6755"/>
    <w:rsid w:val="004E06CF"/>
    <w:rsid w:val="004E0D15"/>
    <w:rsid w:val="004E20EA"/>
    <w:rsid w:val="004E3DE5"/>
    <w:rsid w:val="005009B3"/>
    <w:rsid w:val="005066C3"/>
    <w:rsid w:val="005144C1"/>
    <w:rsid w:val="00514BEF"/>
    <w:rsid w:val="005225E5"/>
    <w:rsid w:val="00532540"/>
    <w:rsid w:val="005328A2"/>
    <w:rsid w:val="00534358"/>
    <w:rsid w:val="0053637B"/>
    <w:rsid w:val="005443C7"/>
    <w:rsid w:val="0055089D"/>
    <w:rsid w:val="00562F9A"/>
    <w:rsid w:val="00571C03"/>
    <w:rsid w:val="0057512B"/>
    <w:rsid w:val="00586C9F"/>
    <w:rsid w:val="0059220F"/>
    <w:rsid w:val="005A03CD"/>
    <w:rsid w:val="005B520E"/>
    <w:rsid w:val="005C20BA"/>
    <w:rsid w:val="005C2AE0"/>
    <w:rsid w:val="005F1C45"/>
    <w:rsid w:val="005F4244"/>
    <w:rsid w:val="005F72D6"/>
    <w:rsid w:val="0060202F"/>
    <w:rsid w:val="00617B67"/>
    <w:rsid w:val="00625F27"/>
    <w:rsid w:val="00632864"/>
    <w:rsid w:val="0065167A"/>
    <w:rsid w:val="00656084"/>
    <w:rsid w:val="0066395F"/>
    <w:rsid w:val="006870BD"/>
    <w:rsid w:val="006956D4"/>
    <w:rsid w:val="00697FA0"/>
    <w:rsid w:val="006B2DD4"/>
    <w:rsid w:val="006B3C31"/>
    <w:rsid w:val="006C1ED5"/>
    <w:rsid w:val="006C729F"/>
    <w:rsid w:val="006D16C2"/>
    <w:rsid w:val="006D5328"/>
    <w:rsid w:val="006D7E26"/>
    <w:rsid w:val="006E5D4F"/>
    <w:rsid w:val="006F3344"/>
    <w:rsid w:val="007009A9"/>
    <w:rsid w:val="00702673"/>
    <w:rsid w:val="00723E56"/>
    <w:rsid w:val="00733C80"/>
    <w:rsid w:val="00757582"/>
    <w:rsid w:val="0076356B"/>
    <w:rsid w:val="007678ED"/>
    <w:rsid w:val="00767F6F"/>
    <w:rsid w:val="00771033"/>
    <w:rsid w:val="00772431"/>
    <w:rsid w:val="00787C5C"/>
    <w:rsid w:val="007A5FF0"/>
    <w:rsid w:val="007B60C5"/>
    <w:rsid w:val="007C2FF2"/>
    <w:rsid w:val="007D5027"/>
    <w:rsid w:val="007E1078"/>
    <w:rsid w:val="007F51BA"/>
    <w:rsid w:val="0081699A"/>
    <w:rsid w:val="00820789"/>
    <w:rsid w:val="00833B53"/>
    <w:rsid w:val="0083610E"/>
    <w:rsid w:val="0083730F"/>
    <w:rsid w:val="008461FF"/>
    <w:rsid w:val="0085296C"/>
    <w:rsid w:val="00855051"/>
    <w:rsid w:val="00856A11"/>
    <w:rsid w:val="008649B6"/>
    <w:rsid w:val="00873950"/>
    <w:rsid w:val="00886A6B"/>
    <w:rsid w:val="00887D77"/>
    <w:rsid w:val="00891A36"/>
    <w:rsid w:val="008D3934"/>
    <w:rsid w:val="008D39A7"/>
    <w:rsid w:val="00922CD3"/>
    <w:rsid w:val="00926419"/>
    <w:rsid w:val="009303D9"/>
    <w:rsid w:val="00943937"/>
    <w:rsid w:val="00945308"/>
    <w:rsid w:val="0094722A"/>
    <w:rsid w:val="00952C67"/>
    <w:rsid w:val="0095315F"/>
    <w:rsid w:val="0095322B"/>
    <w:rsid w:val="0096275D"/>
    <w:rsid w:val="0096429C"/>
    <w:rsid w:val="00967900"/>
    <w:rsid w:val="00971D71"/>
    <w:rsid w:val="00993C38"/>
    <w:rsid w:val="00997D22"/>
    <w:rsid w:val="009A6C1B"/>
    <w:rsid w:val="009B5C91"/>
    <w:rsid w:val="009B7C01"/>
    <w:rsid w:val="009C14B5"/>
    <w:rsid w:val="009D2554"/>
    <w:rsid w:val="009E456C"/>
    <w:rsid w:val="009F650F"/>
    <w:rsid w:val="00A0131A"/>
    <w:rsid w:val="00A0442F"/>
    <w:rsid w:val="00A047BA"/>
    <w:rsid w:val="00A16184"/>
    <w:rsid w:val="00A2795B"/>
    <w:rsid w:val="00A35FBD"/>
    <w:rsid w:val="00A53C12"/>
    <w:rsid w:val="00A54288"/>
    <w:rsid w:val="00A67F2E"/>
    <w:rsid w:val="00A812D7"/>
    <w:rsid w:val="00A907A8"/>
    <w:rsid w:val="00A95859"/>
    <w:rsid w:val="00A9781B"/>
    <w:rsid w:val="00AA0B8C"/>
    <w:rsid w:val="00AB59DB"/>
    <w:rsid w:val="00AD117D"/>
    <w:rsid w:val="00AD2090"/>
    <w:rsid w:val="00AD70F7"/>
    <w:rsid w:val="00AE3E42"/>
    <w:rsid w:val="00AE7523"/>
    <w:rsid w:val="00B005E1"/>
    <w:rsid w:val="00B0775A"/>
    <w:rsid w:val="00B10860"/>
    <w:rsid w:val="00B11A60"/>
    <w:rsid w:val="00B14470"/>
    <w:rsid w:val="00B16505"/>
    <w:rsid w:val="00B25496"/>
    <w:rsid w:val="00B26BF4"/>
    <w:rsid w:val="00B553C0"/>
    <w:rsid w:val="00B7666F"/>
    <w:rsid w:val="00B824AD"/>
    <w:rsid w:val="00B85BC3"/>
    <w:rsid w:val="00B90A27"/>
    <w:rsid w:val="00B9674B"/>
    <w:rsid w:val="00BD691A"/>
    <w:rsid w:val="00BE6537"/>
    <w:rsid w:val="00C074F6"/>
    <w:rsid w:val="00C10887"/>
    <w:rsid w:val="00C228F1"/>
    <w:rsid w:val="00C22FE3"/>
    <w:rsid w:val="00C2642F"/>
    <w:rsid w:val="00C406E1"/>
    <w:rsid w:val="00C46F54"/>
    <w:rsid w:val="00C53431"/>
    <w:rsid w:val="00C70BD2"/>
    <w:rsid w:val="00C76EED"/>
    <w:rsid w:val="00C77480"/>
    <w:rsid w:val="00C81F1E"/>
    <w:rsid w:val="00CA2FEF"/>
    <w:rsid w:val="00CB10D6"/>
    <w:rsid w:val="00CC3E71"/>
    <w:rsid w:val="00CC4B58"/>
    <w:rsid w:val="00CC5BBB"/>
    <w:rsid w:val="00CE23E3"/>
    <w:rsid w:val="00CE3643"/>
    <w:rsid w:val="00CF2403"/>
    <w:rsid w:val="00CF47C4"/>
    <w:rsid w:val="00D006EB"/>
    <w:rsid w:val="00D151D1"/>
    <w:rsid w:val="00D22D28"/>
    <w:rsid w:val="00D354F9"/>
    <w:rsid w:val="00D4717B"/>
    <w:rsid w:val="00D530A7"/>
    <w:rsid w:val="00D67562"/>
    <w:rsid w:val="00D7080B"/>
    <w:rsid w:val="00D7673E"/>
    <w:rsid w:val="00D82FB8"/>
    <w:rsid w:val="00D9040A"/>
    <w:rsid w:val="00DA5470"/>
    <w:rsid w:val="00DB6AC8"/>
    <w:rsid w:val="00DC3632"/>
    <w:rsid w:val="00DC55D7"/>
    <w:rsid w:val="00DC6C4E"/>
    <w:rsid w:val="00DC77AE"/>
    <w:rsid w:val="00DD0819"/>
    <w:rsid w:val="00DD55B4"/>
    <w:rsid w:val="00DE4AF0"/>
    <w:rsid w:val="00DF212C"/>
    <w:rsid w:val="00DF48AC"/>
    <w:rsid w:val="00E06E4A"/>
    <w:rsid w:val="00E14C67"/>
    <w:rsid w:val="00E27BA4"/>
    <w:rsid w:val="00E32456"/>
    <w:rsid w:val="00E330FE"/>
    <w:rsid w:val="00E4374D"/>
    <w:rsid w:val="00E57719"/>
    <w:rsid w:val="00E632BD"/>
    <w:rsid w:val="00E701C7"/>
    <w:rsid w:val="00E832FA"/>
    <w:rsid w:val="00E85371"/>
    <w:rsid w:val="00E8732E"/>
    <w:rsid w:val="00E93F07"/>
    <w:rsid w:val="00E950C4"/>
    <w:rsid w:val="00E967FD"/>
    <w:rsid w:val="00EA3734"/>
    <w:rsid w:val="00EA6097"/>
    <w:rsid w:val="00EC2547"/>
    <w:rsid w:val="00EC300C"/>
    <w:rsid w:val="00ED08C2"/>
    <w:rsid w:val="00ED61F7"/>
    <w:rsid w:val="00ED70F8"/>
    <w:rsid w:val="00EE440E"/>
    <w:rsid w:val="00EE6CB1"/>
    <w:rsid w:val="00EF524D"/>
    <w:rsid w:val="00F12B51"/>
    <w:rsid w:val="00F20D2D"/>
    <w:rsid w:val="00F31D6F"/>
    <w:rsid w:val="00F42CC5"/>
    <w:rsid w:val="00F512CA"/>
    <w:rsid w:val="00F57366"/>
    <w:rsid w:val="00F5739B"/>
    <w:rsid w:val="00F60281"/>
    <w:rsid w:val="00F7001F"/>
    <w:rsid w:val="00F73006"/>
    <w:rsid w:val="00F739D6"/>
    <w:rsid w:val="00F7600C"/>
    <w:rsid w:val="00F81802"/>
    <w:rsid w:val="00FA647D"/>
    <w:rsid w:val="00FB5168"/>
    <w:rsid w:val="00FB5EC3"/>
    <w:rsid w:val="00FD6E0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42962C-0DC8-436F-8200-30093028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B79"/>
    <w:pPr>
      <w:jc w:val="center"/>
    </w:pPr>
    <w:rPr>
      <w:lang w:val="en-US" w:eastAsia="en-US"/>
    </w:rPr>
  </w:style>
  <w:style w:type="paragraph" w:styleId="Heading1">
    <w:name w:val="heading 1"/>
    <w:basedOn w:val="Normal"/>
    <w:next w:val="Normal"/>
    <w:qFormat/>
    <w:rsid w:val="00432B79"/>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432B79"/>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432B79"/>
    <w:pPr>
      <w:numPr>
        <w:ilvl w:val="2"/>
        <w:numId w:val="6"/>
      </w:numPr>
      <w:spacing w:line="240" w:lineRule="exact"/>
      <w:jc w:val="both"/>
      <w:outlineLvl w:val="2"/>
    </w:pPr>
    <w:rPr>
      <w:i/>
      <w:iCs/>
      <w:noProof/>
    </w:rPr>
  </w:style>
  <w:style w:type="paragraph" w:styleId="Heading4">
    <w:name w:val="heading 4"/>
    <w:basedOn w:val="Normal"/>
    <w:next w:val="Normal"/>
    <w:qFormat/>
    <w:rsid w:val="00432B79"/>
    <w:pPr>
      <w:numPr>
        <w:ilvl w:val="3"/>
        <w:numId w:val="7"/>
      </w:numPr>
      <w:tabs>
        <w:tab w:val="num" w:pos="720"/>
      </w:tabs>
      <w:spacing w:before="40" w:after="40"/>
      <w:jc w:val="both"/>
      <w:outlineLvl w:val="3"/>
    </w:pPr>
    <w:rPr>
      <w:i/>
      <w:iCs/>
      <w:noProof/>
    </w:rPr>
  </w:style>
  <w:style w:type="paragraph" w:styleId="Heading5">
    <w:name w:val="heading 5"/>
    <w:basedOn w:val="Normal"/>
    <w:next w:val="Normal"/>
    <w:qFormat/>
    <w:rsid w:val="00432B79"/>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432B79"/>
    <w:pPr>
      <w:spacing w:after="200"/>
      <w:jc w:val="both"/>
    </w:pPr>
    <w:rPr>
      <w:b/>
      <w:bCs/>
      <w:sz w:val="18"/>
      <w:szCs w:val="18"/>
      <w:lang w:val="en-US" w:eastAsia="en-US"/>
    </w:rPr>
  </w:style>
  <w:style w:type="paragraph" w:customStyle="1" w:styleId="Affiliation">
    <w:name w:val="Affiliation"/>
    <w:rsid w:val="00432B79"/>
    <w:pPr>
      <w:jc w:val="center"/>
    </w:pPr>
    <w:rPr>
      <w:lang w:val="en-US" w:eastAsia="en-US"/>
    </w:rPr>
  </w:style>
  <w:style w:type="paragraph" w:customStyle="1" w:styleId="Author">
    <w:name w:val="Author"/>
    <w:rsid w:val="00432B79"/>
    <w:pPr>
      <w:spacing w:before="360" w:after="40"/>
      <w:jc w:val="center"/>
    </w:pPr>
    <w:rPr>
      <w:noProof/>
      <w:sz w:val="22"/>
      <w:szCs w:val="22"/>
      <w:lang w:val="en-US" w:eastAsia="en-US"/>
    </w:rPr>
  </w:style>
  <w:style w:type="paragraph" w:styleId="BodyText">
    <w:name w:val="Body Text"/>
    <w:basedOn w:val="Normal"/>
    <w:link w:val="BodyTextChar"/>
    <w:uiPriority w:val="99"/>
    <w:rsid w:val="00432B79"/>
    <w:pPr>
      <w:spacing w:after="120" w:line="228" w:lineRule="auto"/>
      <w:ind w:firstLine="288"/>
      <w:jc w:val="both"/>
    </w:pPr>
    <w:rPr>
      <w:spacing w:val="-1"/>
    </w:rPr>
  </w:style>
  <w:style w:type="paragraph" w:customStyle="1" w:styleId="bulletlist">
    <w:name w:val="bullet list"/>
    <w:basedOn w:val="BodyText"/>
    <w:rsid w:val="00432B79"/>
    <w:pPr>
      <w:numPr>
        <w:numId w:val="1"/>
      </w:numPr>
    </w:pPr>
  </w:style>
  <w:style w:type="paragraph" w:customStyle="1" w:styleId="equation">
    <w:name w:val="equation"/>
    <w:basedOn w:val="Normal"/>
    <w:rsid w:val="00432B79"/>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432B79"/>
    <w:pPr>
      <w:numPr>
        <w:numId w:val="2"/>
      </w:numPr>
      <w:spacing w:before="80" w:after="200"/>
      <w:jc w:val="center"/>
    </w:pPr>
    <w:rPr>
      <w:noProof/>
      <w:sz w:val="16"/>
      <w:szCs w:val="16"/>
      <w:lang w:val="en-US" w:eastAsia="en-US"/>
    </w:rPr>
  </w:style>
  <w:style w:type="paragraph" w:customStyle="1" w:styleId="footnote">
    <w:name w:val="footnote"/>
    <w:rsid w:val="00432B79"/>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432B79"/>
    <w:pPr>
      <w:spacing w:after="120"/>
      <w:ind w:firstLine="288"/>
      <w:jc w:val="both"/>
    </w:pPr>
    <w:rPr>
      <w:b/>
      <w:bCs/>
      <w:i/>
      <w:iCs/>
      <w:noProof/>
      <w:sz w:val="18"/>
      <w:szCs w:val="18"/>
      <w:lang w:val="en-US" w:eastAsia="en-US"/>
    </w:rPr>
  </w:style>
  <w:style w:type="paragraph" w:customStyle="1" w:styleId="papersubtitle">
    <w:name w:val="paper subtitle"/>
    <w:rsid w:val="00432B79"/>
    <w:pPr>
      <w:spacing w:after="120"/>
      <w:jc w:val="center"/>
    </w:pPr>
    <w:rPr>
      <w:rFonts w:eastAsia="MS Mincho"/>
      <w:noProof/>
      <w:sz w:val="28"/>
      <w:szCs w:val="28"/>
      <w:lang w:val="en-US" w:eastAsia="en-US"/>
    </w:rPr>
  </w:style>
  <w:style w:type="paragraph" w:customStyle="1" w:styleId="papertitle">
    <w:name w:val="paper title"/>
    <w:rsid w:val="00432B79"/>
    <w:pPr>
      <w:spacing w:after="120"/>
      <w:jc w:val="center"/>
    </w:pPr>
    <w:rPr>
      <w:rFonts w:eastAsia="MS Mincho"/>
      <w:noProof/>
      <w:sz w:val="48"/>
      <w:szCs w:val="48"/>
      <w:lang w:val="en-US" w:eastAsia="en-US"/>
    </w:rPr>
  </w:style>
  <w:style w:type="paragraph" w:customStyle="1" w:styleId="references">
    <w:name w:val="references"/>
    <w:rsid w:val="00432B79"/>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432B79"/>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432B79"/>
    <w:rPr>
      <w:b/>
      <w:bCs/>
      <w:sz w:val="16"/>
      <w:szCs w:val="16"/>
    </w:rPr>
  </w:style>
  <w:style w:type="paragraph" w:customStyle="1" w:styleId="tablecolsubhead">
    <w:name w:val="table col subhead"/>
    <w:basedOn w:val="tablecolhead"/>
    <w:rsid w:val="00432B79"/>
    <w:rPr>
      <w:i/>
      <w:iCs/>
      <w:sz w:val="15"/>
      <w:szCs w:val="15"/>
    </w:rPr>
  </w:style>
  <w:style w:type="paragraph" w:customStyle="1" w:styleId="tablecopy">
    <w:name w:val="table copy"/>
    <w:rsid w:val="00432B79"/>
    <w:pPr>
      <w:jc w:val="both"/>
    </w:pPr>
    <w:rPr>
      <w:noProof/>
      <w:sz w:val="16"/>
      <w:szCs w:val="16"/>
      <w:lang w:val="en-US" w:eastAsia="en-US"/>
    </w:rPr>
  </w:style>
  <w:style w:type="paragraph" w:customStyle="1" w:styleId="tablefootnote">
    <w:name w:val="table footnote"/>
    <w:rsid w:val="00432B79"/>
    <w:pPr>
      <w:spacing w:before="60" w:after="30"/>
      <w:jc w:val="right"/>
    </w:pPr>
    <w:rPr>
      <w:sz w:val="12"/>
      <w:szCs w:val="12"/>
      <w:lang w:val="en-US" w:eastAsia="en-US"/>
    </w:rPr>
  </w:style>
  <w:style w:type="paragraph" w:customStyle="1" w:styleId="tablehead">
    <w:name w:val="table head"/>
    <w:rsid w:val="00432B79"/>
    <w:pPr>
      <w:numPr>
        <w:numId w:val="9"/>
      </w:numPr>
      <w:spacing w:before="240" w:after="120" w:line="216" w:lineRule="auto"/>
      <w:jc w:val="center"/>
    </w:pPr>
    <w:rPr>
      <w:smallCaps/>
      <w:noProof/>
      <w:sz w:val="16"/>
      <w:szCs w:val="16"/>
      <w:lang w:val="en-US" w:eastAsia="en-US"/>
    </w:rPr>
  </w:style>
  <w:style w:type="paragraph" w:styleId="Header">
    <w:name w:val="header"/>
    <w:basedOn w:val="Normal"/>
    <w:link w:val="HeaderChar"/>
    <w:rsid w:val="005F4244"/>
    <w:pPr>
      <w:tabs>
        <w:tab w:val="center" w:pos="4680"/>
        <w:tab w:val="right" w:pos="9360"/>
      </w:tabs>
    </w:pPr>
  </w:style>
  <w:style w:type="character" w:customStyle="1" w:styleId="HeaderChar">
    <w:name w:val="Header Char"/>
    <w:basedOn w:val="DefaultParagraphFont"/>
    <w:link w:val="Header"/>
    <w:rsid w:val="005F4244"/>
    <w:rPr>
      <w:lang w:eastAsia="en-US"/>
    </w:rPr>
  </w:style>
  <w:style w:type="paragraph" w:styleId="Footer">
    <w:name w:val="footer"/>
    <w:basedOn w:val="Normal"/>
    <w:link w:val="FooterChar"/>
    <w:uiPriority w:val="99"/>
    <w:rsid w:val="005F4244"/>
    <w:pPr>
      <w:tabs>
        <w:tab w:val="center" w:pos="4680"/>
        <w:tab w:val="right" w:pos="9360"/>
      </w:tabs>
    </w:pPr>
  </w:style>
  <w:style w:type="character" w:customStyle="1" w:styleId="FooterChar">
    <w:name w:val="Footer Char"/>
    <w:basedOn w:val="DefaultParagraphFont"/>
    <w:link w:val="Footer"/>
    <w:uiPriority w:val="99"/>
    <w:rsid w:val="005F4244"/>
    <w:rPr>
      <w:lang w:eastAsia="en-US"/>
    </w:rPr>
  </w:style>
  <w:style w:type="paragraph" w:styleId="FootnoteText">
    <w:name w:val="footnote text"/>
    <w:basedOn w:val="Normal"/>
    <w:link w:val="FootnoteTextChar"/>
    <w:uiPriority w:val="99"/>
    <w:unhideWhenUsed/>
    <w:rsid w:val="005A03CD"/>
    <w:pPr>
      <w:jc w:val="left"/>
    </w:pPr>
    <w:rPr>
      <w:rFonts w:eastAsia="Times New Roman"/>
    </w:rPr>
  </w:style>
  <w:style w:type="character" w:customStyle="1" w:styleId="FootnoteTextChar">
    <w:name w:val="Footnote Text Char"/>
    <w:basedOn w:val="DefaultParagraphFont"/>
    <w:link w:val="FootnoteText"/>
    <w:uiPriority w:val="99"/>
    <w:rsid w:val="005A03CD"/>
    <w:rPr>
      <w:rFonts w:eastAsia="Times New Roman"/>
    </w:rPr>
  </w:style>
  <w:style w:type="paragraph" w:styleId="ListParagraph">
    <w:name w:val="List Paragraph"/>
    <w:basedOn w:val="Normal"/>
    <w:uiPriority w:val="34"/>
    <w:qFormat/>
    <w:rsid w:val="005A03CD"/>
    <w:pPr>
      <w:ind w:left="720"/>
      <w:contextualSpacing/>
      <w:jc w:val="left"/>
    </w:pPr>
    <w:rPr>
      <w:rFonts w:eastAsia="Times New Roman"/>
      <w:sz w:val="24"/>
      <w:szCs w:val="24"/>
    </w:rPr>
  </w:style>
  <w:style w:type="paragraph" w:styleId="NormalWeb">
    <w:name w:val="Normal (Web)"/>
    <w:basedOn w:val="Normal"/>
    <w:rsid w:val="005A03CD"/>
    <w:pPr>
      <w:spacing w:before="100" w:beforeAutospacing="1" w:after="100" w:afterAutospacing="1"/>
      <w:jc w:val="left"/>
    </w:pPr>
    <w:rPr>
      <w:rFonts w:eastAsia="Times New Roman"/>
      <w:sz w:val="24"/>
      <w:szCs w:val="24"/>
    </w:rPr>
  </w:style>
  <w:style w:type="character" w:customStyle="1" w:styleId="spelle">
    <w:name w:val="spelle"/>
    <w:basedOn w:val="DefaultParagraphFont"/>
    <w:rsid w:val="005A03CD"/>
  </w:style>
  <w:style w:type="character" w:customStyle="1" w:styleId="grame">
    <w:name w:val="grame"/>
    <w:basedOn w:val="DefaultParagraphFont"/>
    <w:rsid w:val="005A03CD"/>
  </w:style>
  <w:style w:type="paragraph" w:styleId="BodyTextIndent">
    <w:name w:val="Body Text Indent"/>
    <w:basedOn w:val="Normal"/>
    <w:link w:val="BodyTextIndentChar"/>
    <w:rsid w:val="00B0775A"/>
    <w:pPr>
      <w:spacing w:after="120"/>
      <w:ind w:left="360"/>
      <w:jc w:val="left"/>
    </w:pPr>
    <w:rPr>
      <w:rFonts w:eastAsia="Times New Roman"/>
      <w:sz w:val="24"/>
      <w:szCs w:val="24"/>
    </w:rPr>
  </w:style>
  <w:style w:type="character" w:customStyle="1" w:styleId="BodyTextIndentChar">
    <w:name w:val="Body Text Indent Char"/>
    <w:basedOn w:val="DefaultParagraphFont"/>
    <w:link w:val="BodyTextIndent"/>
    <w:rsid w:val="00B0775A"/>
    <w:rPr>
      <w:rFonts w:eastAsia="Times New Roman"/>
      <w:sz w:val="24"/>
      <w:szCs w:val="24"/>
    </w:rPr>
  </w:style>
  <w:style w:type="paragraph" w:styleId="BodyTextIndent3">
    <w:name w:val="Body Text Indent 3"/>
    <w:basedOn w:val="Normal"/>
    <w:link w:val="BodyTextIndent3Char"/>
    <w:uiPriority w:val="99"/>
    <w:unhideWhenUsed/>
    <w:rsid w:val="0006426C"/>
    <w:pPr>
      <w:spacing w:after="120"/>
      <w:ind w:left="360"/>
      <w:jc w:val="left"/>
    </w:pPr>
    <w:rPr>
      <w:rFonts w:eastAsia="Times New Roman"/>
      <w:sz w:val="16"/>
      <w:szCs w:val="16"/>
    </w:rPr>
  </w:style>
  <w:style w:type="character" w:customStyle="1" w:styleId="BodyTextIndent3Char">
    <w:name w:val="Body Text Indent 3 Char"/>
    <w:basedOn w:val="DefaultParagraphFont"/>
    <w:link w:val="BodyTextIndent3"/>
    <w:uiPriority w:val="99"/>
    <w:rsid w:val="0006426C"/>
    <w:rPr>
      <w:rFonts w:eastAsia="Times New Roman"/>
      <w:sz w:val="16"/>
      <w:szCs w:val="16"/>
    </w:rPr>
  </w:style>
  <w:style w:type="paragraph" w:styleId="NoSpacing">
    <w:name w:val="No Spacing"/>
    <w:link w:val="NoSpacingChar"/>
    <w:uiPriority w:val="1"/>
    <w:qFormat/>
    <w:rsid w:val="0066395F"/>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66395F"/>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rsid w:val="0066395F"/>
    <w:rPr>
      <w:rFonts w:ascii="Tahoma" w:hAnsi="Tahoma" w:cs="Tahoma"/>
      <w:sz w:val="16"/>
      <w:szCs w:val="16"/>
    </w:rPr>
  </w:style>
  <w:style w:type="character" w:customStyle="1" w:styleId="BalloonTextChar">
    <w:name w:val="Balloon Text Char"/>
    <w:basedOn w:val="DefaultParagraphFont"/>
    <w:link w:val="BalloonText"/>
    <w:rsid w:val="0066395F"/>
    <w:rPr>
      <w:rFonts w:ascii="Tahoma" w:hAnsi="Tahoma" w:cs="Tahoma"/>
      <w:sz w:val="16"/>
      <w:szCs w:val="16"/>
      <w:lang w:val="en-US" w:eastAsia="en-US"/>
    </w:rPr>
  </w:style>
  <w:style w:type="table" w:styleId="TableGrid">
    <w:name w:val="Table Grid"/>
    <w:basedOn w:val="TableNormal"/>
    <w:uiPriority w:val="59"/>
    <w:rsid w:val="00C81F1E"/>
    <w:rPr>
      <w:rFonts w:asciiTheme="minorHAnsi" w:eastAsiaTheme="minorEastAsia" w:hAnsiTheme="minorHAnsi" w:cstheme="minorBidi"/>
      <w:sz w:val="22"/>
      <w:szCs w:val="22"/>
      <w:lang w:val="en-US"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C77AE"/>
    <w:rPr>
      <w:color w:val="808080"/>
    </w:rPr>
  </w:style>
  <w:style w:type="paragraph" w:customStyle="1" w:styleId="Default">
    <w:name w:val="Default"/>
    <w:rsid w:val="00891A36"/>
    <w:pPr>
      <w:autoSpaceDE w:val="0"/>
      <w:autoSpaceDN w:val="0"/>
      <w:adjustRightInd w:val="0"/>
    </w:pPr>
    <w:rPr>
      <w:rFonts w:eastAsia="Calibri"/>
      <w:color w:val="000000"/>
      <w:sz w:val="24"/>
      <w:szCs w:val="24"/>
      <w:lang w:val="en-US" w:eastAsia="en-US"/>
    </w:rPr>
  </w:style>
  <w:style w:type="paragraph" w:styleId="BodyTextFirstIndent">
    <w:name w:val="Body Text First Indent"/>
    <w:basedOn w:val="BodyText"/>
    <w:link w:val="BodyTextFirstIndentChar"/>
    <w:rsid w:val="00A67F2E"/>
    <w:pPr>
      <w:spacing w:after="0" w:line="240" w:lineRule="auto"/>
      <w:ind w:firstLine="360"/>
      <w:jc w:val="center"/>
    </w:pPr>
    <w:rPr>
      <w:spacing w:val="0"/>
    </w:rPr>
  </w:style>
  <w:style w:type="character" w:customStyle="1" w:styleId="BodyTextChar">
    <w:name w:val="Body Text Char"/>
    <w:basedOn w:val="DefaultParagraphFont"/>
    <w:link w:val="BodyText"/>
    <w:rsid w:val="00A67F2E"/>
    <w:rPr>
      <w:spacing w:val="-1"/>
      <w:lang w:val="en-US" w:eastAsia="en-US"/>
    </w:rPr>
  </w:style>
  <w:style w:type="character" w:customStyle="1" w:styleId="BodyTextFirstIndentChar">
    <w:name w:val="Body Text First Indent Char"/>
    <w:basedOn w:val="BodyTextChar"/>
    <w:link w:val="BodyTextFirstIndent"/>
    <w:rsid w:val="00A67F2E"/>
    <w:rPr>
      <w:spacing w:val="-1"/>
      <w:lang w:val="en-US" w:eastAsia="en-US"/>
    </w:rPr>
  </w:style>
  <w:style w:type="character" w:customStyle="1" w:styleId="HeaderChar1">
    <w:name w:val="Header Char1"/>
    <w:basedOn w:val="DefaultParagraphFont"/>
    <w:uiPriority w:val="99"/>
    <w:rsid w:val="006B2DD4"/>
    <w:rPr>
      <w:rFonts w:ascii="Times New Roman" w:eastAsia="Times New Roman" w:hAnsi="Times New Roman" w:cs="Times New Roman"/>
      <w:sz w:val="24"/>
      <w:szCs w:val="24"/>
    </w:rPr>
  </w:style>
  <w:style w:type="character" w:customStyle="1" w:styleId="BodyTextChar1">
    <w:name w:val="Body Text Char1"/>
    <w:basedOn w:val="DefaultParagraphFont"/>
    <w:uiPriority w:val="99"/>
    <w:rsid w:val="00016D75"/>
    <w:rPr>
      <w:rFonts w:ascii="Times New Roman" w:eastAsia="Times New Roman" w:hAnsi="Times New Roman" w:cs="Times New Roman"/>
      <w:sz w:val="24"/>
      <w:szCs w:val="24"/>
      <w:lang w:val="en-GB" w:eastAsia="en-US"/>
    </w:rPr>
  </w:style>
  <w:style w:type="paragraph" w:styleId="BodyText3">
    <w:name w:val="Body Text 3"/>
    <w:basedOn w:val="Normal"/>
    <w:link w:val="BodyText3Char"/>
    <w:rsid w:val="00016D75"/>
    <w:pPr>
      <w:spacing w:after="120"/>
      <w:jc w:val="left"/>
    </w:pPr>
    <w:rPr>
      <w:rFonts w:eastAsia="Times New Roman"/>
      <w:sz w:val="16"/>
      <w:szCs w:val="16"/>
    </w:rPr>
  </w:style>
  <w:style w:type="character" w:customStyle="1" w:styleId="BodyText3Char">
    <w:name w:val="Body Text 3 Char"/>
    <w:basedOn w:val="DefaultParagraphFont"/>
    <w:link w:val="BodyText3"/>
    <w:rsid w:val="00016D75"/>
    <w:rPr>
      <w:rFonts w:eastAsia="Times New Roman"/>
      <w:sz w:val="16"/>
      <w:szCs w:val="16"/>
      <w:lang w:val="en-US" w:eastAsia="en-US"/>
    </w:rPr>
  </w:style>
  <w:style w:type="paragraph" w:styleId="BodyText2">
    <w:name w:val="Body Text 2"/>
    <w:basedOn w:val="Normal"/>
    <w:link w:val="BodyText2Char1"/>
    <w:uiPriority w:val="99"/>
    <w:rsid w:val="00016D75"/>
    <w:pPr>
      <w:jc w:val="left"/>
    </w:pPr>
    <w:rPr>
      <w:rFonts w:eastAsia="Times New Roman"/>
      <w:lang w:val="en-GB"/>
    </w:rPr>
  </w:style>
  <w:style w:type="character" w:customStyle="1" w:styleId="BodyText2Char">
    <w:name w:val="Body Text 2 Char"/>
    <w:basedOn w:val="DefaultParagraphFont"/>
    <w:rsid w:val="00016D75"/>
    <w:rPr>
      <w:lang w:val="en-US" w:eastAsia="en-US"/>
    </w:rPr>
  </w:style>
  <w:style w:type="character" w:customStyle="1" w:styleId="BodyText2Char1">
    <w:name w:val="Body Text 2 Char1"/>
    <w:basedOn w:val="DefaultParagraphFont"/>
    <w:link w:val="BodyText2"/>
    <w:uiPriority w:val="99"/>
    <w:rsid w:val="00016D75"/>
    <w:rPr>
      <w:rFonts w:eastAsia="Times New Roman"/>
      <w:lang w:val="en-GB" w:eastAsia="en-US"/>
    </w:rPr>
  </w:style>
  <w:style w:type="character" w:styleId="Hyperlink">
    <w:name w:val="Hyperlink"/>
    <w:basedOn w:val="DefaultParagraphFont"/>
    <w:uiPriority w:val="99"/>
    <w:rsid w:val="00CE36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oe.org/june33/95.htm" TargetMode="External"/><Relationship Id="rId4" Type="http://schemas.openxmlformats.org/officeDocument/2006/relationships/styles" Target="styles.xml"/><Relationship Id="rId9" Type="http://schemas.openxmlformats.org/officeDocument/2006/relationships/hyperlink" Target="http://www.indiana.edu/~wanthro/religion.ht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79D539B9F00412F90A6594D52EDE0CD"/>
        <w:category>
          <w:name w:val="General"/>
          <w:gallery w:val="placeholder"/>
        </w:category>
        <w:types>
          <w:type w:val="bbPlcHdr"/>
        </w:types>
        <w:behaviors>
          <w:behavior w:val="content"/>
        </w:behaviors>
        <w:guid w:val="{6574202C-CF36-4E9B-8C0D-BBB51728C621}"/>
      </w:docPartPr>
      <w:docPartBody>
        <w:p w:rsidR="00A853EF" w:rsidRDefault="00CA10B8" w:rsidP="00CA10B8">
          <w:pPr>
            <w:pStyle w:val="679D539B9F00412F90A6594D52EDE0CD"/>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AF2788"/>
    <w:rsid w:val="0009775A"/>
    <w:rsid w:val="004604AD"/>
    <w:rsid w:val="004D49B6"/>
    <w:rsid w:val="005461C2"/>
    <w:rsid w:val="00555D32"/>
    <w:rsid w:val="00614E9E"/>
    <w:rsid w:val="00625AFA"/>
    <w:rsid w:val="006976BC"/>
    <w:rsid w:val="006D6162"/>
    <w:rsid w:val="0080757B"/>
    <w:rsid w:val="008958B2"/>
    <w:rsid w:val="008D0D88"/>
    <w:rsid w:val="0092028B"/>
    <w:rsid w:val="009D5096"/>
    <w:rsid w:val="00A423DA"/>
    <w:rsid w:val="00A853EF"/>
    <w:rsid w:val="00A975F7"/>
    <w:rsid w:val="00AD1692"/>
    <w:rsid w:val="00AF2788"/>
    <w:rsid w:val="00AF4A2F"/>
    <w:rsid w:val="00AF7BD8"/>
    <w:rsid w:val="00CA10B8"/>
    <w:rsid w:val="00DD426B"/>
    <w:rsid w:val="00E957BB"/>
    <w:rsid w:val="00ED06A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7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A52C13BF9B483C83E9C15AA2E02EDB">
    <w:name w:val="86A52C13BF9B483C83E9C15AA2E02EDB"/>
    <w:rsid w:val="00AF2788"/>
  </w:style>
  <w:style w:type="paragraph" w:customStyle="1" w:styleId="B436DF6ACEC645D894FCF885FAB878D1">
    <w:name w:val="B436DF6ACEC645D894FCF885FAB878D1"/>
    <w:rsid w:val="00AF2788"/>
  </w:style>
  <w:style w:type="paragraph" w:customStyle="1" w:styleId="22DB7C079C0B40EEB9E00495927F343B">
    <w:name w:val="22DB7C079C0B40EEB9E00495927F343B"/>
    <w:rsid w:val="00AF2788"/>
  </w:style>
  <w:style w:type="paragraph" w:customStyle="1" w:styleId="34A26B0532874F1B94C5E5BA9D059C63">
    <w:name w:val="34A26B0532874F1B94C5E5BA9D059C63"/>
    <w:rsid w:val="00AF2788"/>
  </w:style>
  <w:style w:type="paragraph" w:customStyle="1" w:styleId="532E2404C48F4CBBA581CF69D85BAE9A">
    <w:name w:val="532E2404C48F4CBBA581CF69D85BAE9A"/>
    <w:rsid w:val="00AF2788"/>
  </w:style>
  <w:style w:type="paragraph" w:customStyle="1" w:styleId="3119302A07014CEFB563F59DD3010892">
    <w:name w:val="3119302A07014CEFB563F59DD3010892"/>
    <w:rsid w:val="00AF2788"/>
  </w:style>
  <w:style w:type="paragraph" w:customStyle="1" w:styleId="87C2E153D5434913AEA0D2A081191AF6">
    <w:name w:val="87C2E153D5434913AEA0D2A081191AF6"/>
    <w:rsid w:val="00AF2788"/>
  </w:style>
  <w:style w:type="paragraph" w:customStyle="1" w:styleId="A4C3CAADC5FF4C6A85B8AD972F89599B">
    <w:name w:val="A4C3CAADC5FF4C6A85B8AD972F89599B"/>
    <w:rsid w:val="00AF2788"/>
  </w:style>
  <w:style w:type="paragraph" w:customStyle="1" w:styleId="18D75422041F450E82BB11F9EBA25984">
    <w:name w:val="18D75422041F450E82BB11F9EBA25984"/>
    <w:rsid w:val="00AF2788"/>
  </w:style>
  <w:style w:type="paragraph" w:customStyle="1" w:styleId="0722C187761641A4AED1BCEB503A6424">
    <w:name w:val="0722C187761641A4AED1BCEB503A6424"/>
    <w:rsid w:val="00AF2788"/>
  </w:style>
  <w:style w:type="paragraph" w:customStyle="1" w:styleId="2C46B47B28FF4DC096FD0A3003915284">
    <w:name w:val="2C46B47B28FF4DC096FD0A3003915284"/>
    <w:rsid w:val="00AF2788"/>
  </w:style>
  <w:style w:type="paragraph" w:customStyle="1" w:styleId="C631728466BC447E855DE4CFF4AA1F40">
    <w:name w:val="C631728466BC447E855DE4CFF4AA1F40"/>
    <w:rsid w:val="00AF2788"/>
  </w:style>
  <w:style w:type="paragraph" w:customStyle="1" w:styleId="0AFF5F95370E483FA0700D2554D21F87">
    <w:name w:val="0AFF5F95370E483FA0700D2554D21F87"/>
    <w:rsid w:val="00AF2788"/>
  </w:style>
  <w:style w:type="paragraph" w:customStyle="1" w:styleId="A3AD50CE119140DD99E1D9E07537311A">
    <w:name w:val="A3AD50CE119140DD99E1D9E07537311A"/>
    <w:rsid w:val="00AF2788"/>
  </w:style>
  <w:style w:type="paragraph" w:customStyle="1" w:styleId="84A5BF2503CC4D44A448D80DAD44AF71">
    <w:name w:val="84A5BF2503CC4D44A448D80DAD44AF71"/>
    <w:rsid w:val="00AF2788"/>
  </w:style>
  <w:style w:type="paragraph" w:customStyle="1" w:styleId="EF654CDA021A440A98AAD3C4B8F98347">
    <w:name w:val="EF654CDA021A440A98AAD3C4B8F98347"/>
    <w:rsid w:val="00AF2788"/>
  </w:style>
  <w:style w:type="paragraph" w:customStyle="1" w:styleId="1CE1B2ADAC8E4FEEB5A29D0DE371D41F">
    <w:name w:val="1CE1B2ADAC8E4FEEB5A29D0DE371D41F"/>
    <w:rsid w:val="00AF2788"/>
  </w:style>
  <w:style w:type="paragraph" w:customStyle="1" w:styleId="CAF21EAEB0E54FD09BC6E02084A192FE">
    <w:name w:val="CAF21EAEB0E54FD09BC6E02084A192FE"/>
    <w:rsid w:val="00AF2788"/>
  </w:style>
  <w:style w:type="paragraph" w:customStyle="1" w:styleId="490523ED85894DF4BEF9345D5F87D756">
    <w:name w:val="490523ED85894DF4BEF9345D5F87D756"/>
    <w:rsid w:val="00AF2788"/>
  </w:style>
  <w:style w:type="paragraph" w:customStyle="1" w:styleId="50C5DAEDE4A94F4FB357F7434259A9F3">
    <w:name w:val="50C5DAEDE4A94F4FB357F7434259A9F3"/>
    <w:rsid w:val="00AF2788"/>
  </w:style>
  <w:style w:type="paragraph" w:customStyle="1" w:styleId="EBD3D03EE452485ABBE1E60E448E1C35">
    <w:name w:val="EBD3D03EE452485ABBE1E60E448E1C35"/>
    <w:rsid w:val="00AF2788"/>
  </w:style>
  <w:style w:type="paragraph" w:customStyle="1" w:styleId="7050B2E1AD6A4D939D713A55F8F16ECC">
    <w:name w:val="7050B2E1AD6A4D939D713A55F8F16ECC"/>
    <w:rsid w:val="00AF2788"/>
  </w:style>
  <w:style w:type="paragraph" w:customStyle="1" w:styleId="C31F41B56C704836A650ED2AA1B1A23C">
    <w:name w:val="C31F41B56C704836A650ED2AA1B1A23C"/>
    <w:rsid w:val="00AF2788"/>
  </w:style>
  <w:style w:type="character" w:styleId="PlaceholderText">
    <w:name w:val="Placeholder Text"/>
    <w:basedOn w:val="DefaultParagraphFont"/>
    <w:uiPriority w:val="99"/>
    <w:semiHidden/>
    <w:rsid w:val="00AF2788"/>
    <w:rPr>
      <w:color w:val="808080"/>
    </w:rPr>
  </w:style>
  <w:style w:type="paragraph" w:customStyle="1" w:styleId="DDE2AE484DD241A39DE85EE3034E568C">
    <w:name w:val="DDE2AE484DD241A39DE85EE3034E568C"/>
    <w:rsid w:val="00AF2788"/>
  </w:style>
  <w:style w:type="paragraph" w:customStyle="1" w:styleId="8ADA4BEB2B464E5C8C29594389E2EE63">
    <w:name w:val="8ADA4BEB2B464E5C8C29594389E2EE63"/>
    <w:rsid w:val="00AF2788"/>
  </w:style>
  <w:style w:type="paragraph" w:customStyle="1" w:styleId="0983905BEEFE489BB44C00A5F01CAFE4">
    <w:name w:val="0983905BEEFE489BB44C00A5F01CAFE4"/>
    <w:rsid w:val="00AF2788"/>
  </w:style>
  <w:style w:type="paragraph" w:customStyle="1" w:styleId="03141A01374E4C08B9274AB910D50DD3">
    <w:name w:val="03141A01374E4C08B9274AB910D50DD3"/>
    <w:rsid w:val="00AF2788"/>
  </w:style>
  <w:style w:type="paragraph" w:customStyle="1" w:styleId="C159AFF77CE8481E8800B59130C4D24F">
    <w:name w:val="C159AFF77CE8481E8800B59130C4D24F"/>
    <w:rsid w:val="00AF2788"/>
  </w:style>
  <w:style w:type="paragraph" w:customStyle="1" w:styleId="700F33557DA84C2A9FC53A172A579F56">
    <w:name w:val="700F33557DA84C2A9FC53A172A579F56"/>
    <w:rsid w:val="00AF2788"/>
  </w:style>
  <w:style w:type="paragraph" w:customStyle="1" w:styleId="70E13D2AEC9A4443A1DEAB60578B2380">
    <w:name w:val="70E13D2AEC9A4443A1DEAB60578B2380"/>
    <w:rsid w:val="00AF2788"/>
  </w:style>
  <w:style w:type="paragraph" w:customStyle="1" w:styleId="E0A5886378B4498085202C5AFA4A5E5C">
    <w:name w:val="E0A5886378B4498085202C5AFA4A5E5C"/>
    <w:rsid w:val="00AF2788"/>
  </w:style>
  <w:style w:type="paragraph" w:customStyle="1" w:styleId="CF86CC64A7C9491198241BCDEFE7F1A1">
    <w:name w:val="CF86CC64A7C9491198241BCDEFE7F1A1"/>
    <w:rsid w:val="00AF2788"/>
  </w:style>
  <w:style w:type="paragraph" w:customStyle="1" w:styleId="8B66A62285D347FBB6091B7B44269164">
    <w:name w:val="8B66A62285D347FBB6091B7B44269164"/>
    <w:rsid w:val="00CA10B8"/>
  </w:style>
  <w:style w:type="paragraph" w:customStyle="1" w:styleId="830535E2B93B41D4B6EB195C05DD99BD">
    <w:name w:val="830535E2B93B41D4B6EB195C05DD99BD"/>
    <w:rsid w:val="00CA10B8"/>
  </w:style>
  <w:style w:type="paragraph" w:customStyle="1" w:styleId="F7E6E88CD5EA4E5FB97BCC8CE45B3FCF">
    <w:name w:val="F7E6E88CD5EA4E5FB97BCC8CE45B3FCF"/>
    <w:rsid w:val="00CA10B8"/>
  </w:style>
  <w:style w:type="paragraph" w:customStyle="1" w:styleId="679D539B9F00412F90A6594D52EDE0CD">
    <w:name w:val="679D539B9F00412F90A6594D52EDE0CD"/>
    <w:rsid w:val="00CA10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E3D45D-6536-4A57-8C51-387A6AC11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3</Pages>
  <Words>905</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Jurnal SMART Volume 11 No 1 Januari 2014</vt:lpstr>
    </vt:vector>
  </TitlesOfParts>
  <Company>SMART – Study &amp; Management Research</Company>
  <LinksUpToDate>false</LinksUpToDate>
  <CharactersWithSpaces>6058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SMART Volume 11 No 1 Januari 2014</dc:title>
  <dc:creator>IEEE</dc:creator>
  <cp:lastModifiedBy>lenovo</cp:lastModifiedBy>
  <cp:revision>192</cp:revision>
  <cp:lastPrinted>2014-02-06T07:48:00Z</cp:lastPrinted>
  <dcterms:created xsi:type="dcterms:W3CDTF">2014-01-27T06:08:00Z</dcterms:created>
  <dcterms:modified xsi:type="dcterms:W3CDTF">2016-09-29T09:00:00Z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1532695020</vt:i4>
  </property>
  <property fmtid="{D5CDD505-2E9C-101B-9397-08002B2CF9AE}" pid="3" name="_NewReviewCycle">
    <vt:lpwstr/>
  </property>
  <property fmtid="{D5CDD505-2E9C-101B-9397-08002B2CF9AE}" pid="4" name="_EmailSubject">
    <vt:lpwstr>WMED 2009 template for website</vt:lpwstr>
  </property>
  <property fmtid="{D5CDD505-2E9C-101B-9397-08002B2CF9AE}" pid="5" name="_AuthorEmail">
    <vt:lpwstr>ssurthi@micron.com</vt:lpwstr>
  </property>
  <property fmtid="{D5CDD505-2E9C-101B-9397-08002B2CF9AE}" pid="6" name="_AuthorEmailDisplayName">
    <vt:lpwstr>ssurthi</vt:lpwstr>
  </property>
  <property fmtid="{D5CDD505-2E9C-101B-9397-08002B2CF9AE}" pid="7" name="_ReviewingToolsShownOnce">
    <vt:lpwstr/>
  </property>
</Properties>
</file>